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f38" w14:textId="7d05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землепользования (публичный сервитут) государственному коммунальному предприятию "Узунколь Су" отдела жилищно-коммунального хозяйства, пассажирского транспорта и автомобильных дорог акимата Узункольского района" для эксплуатации и обслуживания магистрального водопровода, расположенного на территории Ершовского сельского округа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4 октября 2024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землеустроительного проекта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ограниченного целевого землепользование (публичный сервитут) государственному коммунальному предприятию "Узунколь Су" отдела жилищно-коммунального хозяйства, пассажирского транспорта и автомобильных дорог акимата Узункольского района" для эксплуатации и обслуживания магистрального водопровода, площадью 0,0713 гектар, расположенного на территории Ершовского сельского округа Узункольского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предприятию "Узунколь Су" отдела жилищно-коммунального хозяйства, пассажирского транспорта и автомобильных дорог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