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193b" w14:textId="eff1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6 мая 2024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"Рудненский городской отдел строительства" акимата города Рудного публичный сервитут сроком на 4 года 11 месяцев на земельный участок, площадью 71,7245 гектара, расположенного на территории района Беимбета Майлина, для проекта "Строительство системы водоснабжения в городе Рудный Костанайской области из Каратомарского месторождения подземных вод" в целях прокладки и эксплуатации системы водоснабжения.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