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10f6" w14:textId="71d1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Мендыкаринского района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26 декабря 2024 года № 172.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Мендыкаринского района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- 7 768 397,7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- 1 793 161,7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- 60 120,0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- 5 789,0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- 5 907 589,0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- 1 738,0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- 7 564 029,7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- 43 705,0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- 84 538,0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- 40 833,0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- 215 580,8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54 917,8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- 54 917,8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Мендыкаринского района Костанайской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2025 год предусмотрен объем субвенций, передаваемых из областного бюджета в сумме 200 994,0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бюджетам села, сельских округов: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бюджетам села, сельских округов на 2025 год в сумме 200 454,0 тысяч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Боровское - 18 239,0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Тенизовское - 18 732,0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Алешинский сельский округ - 10 452,0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Буденновский сельский округ - 15 939,0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Введенский сельский округ - 16 642,0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Каракогинский сельский округ -22 456,0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Краснопресненский сельский округ - 22 393,0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Ломоносовский сельский округ - 5 582,0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Михайловский сельский округ - 38 384,0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сельский округ - 20 745,0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Сосновский сельский округ -10 890,0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бюджетам села, сельских округов на 2026 год в сумме 230 100,0 тысяч тенге,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Боровское - 41 683,0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Тенизовское - 18 808,0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Алешинский сельский округ - 10 341,0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Буденновский сельский округ - 18 608,0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Введенский сельский округ -16 610,0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Каракогинский сельский округ - 25 875,0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Краснопресненский сельский округ - 22 421,0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Ломоносовский сельский округ - 5 495,0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Михайловский сельский округ - 39 721,0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сельский округ - 20 739,0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Сосновский сельский округ - 9 799,0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бюджетам села, сельских округов на 2027 год в сумме 233 963,0 тысяч тенге, в том числе: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Боровское - 45 085,0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Тенизовское - 18 856,0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Алешинский сельский округ - 10 326,0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Буденновский сельский округ - 18 669,0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Введенский сельский округ - 16 700,0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Каракогинский сельский округ - 25 266,0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Краснопресненский сельский округ - 22 523,0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Ломоносовский сельский округ - 5 455,0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Михайловский сельский округ - 40 307,0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сельский округ - 20 953,0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Сосновский сельский округ - 9 823,0 тысяч тенге.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Мендыкаринского района в сумме 5 000,0 тысяч тенге.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Мендыкаринского района Костанайской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5836452,5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5836452,5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7564029,7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2369914,4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 - ) / (профицит) ( +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4765634,0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2765777,0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2765777,0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1532329,0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 - ) / (профицит) ( + 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7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 - ) / (профицит) ( + 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