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564" w14:textId="41f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106 "О бюджетах сел и сельских округов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марта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бюджетах сел и сельских округов Карасуского района на 2024-2026 годы" от 28 декабря 2023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- 8282,2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2024-2026 годы согласно приложениям 4, 5 и 6 к настоящему решению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30 201,0 тысяча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24 978,0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30 574,5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- 373,5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373,5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307 668,0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24 628,0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283 040,0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321 960,4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- 14 292,4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14 292,4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Ильичевского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153 639,7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8 713,0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144 926,7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158 695,6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- 5055,9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5055,9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139 304,0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7 326,0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131 978,0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143 103,5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- 3 799,5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3 799,5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313 491,0 тысяча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76 674,0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373,0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236 086,0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334 316,8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- 20 825,8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20 825,0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87 471,0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9 873,0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77 211,0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89 712,7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- 2 241,7 тысяча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2 241,7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185 926,2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11 074,0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174 852,2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191 141,3 тысяча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- 5 215,1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5 215,1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193 690,9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тысяча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191 169,9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194 164,3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- 473,4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473,4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73 636,0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40 474,0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842,0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32 320,0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84 789,0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- 11 153,0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11 153,0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Ушаковского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27 019,0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9 736,0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17 283,0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34 635,1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- 7616,1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7 616,1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152 681,0 тысяча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18 463,0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134 218,0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166 453,9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- 13 772,9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13 772,9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54 994,0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5 499,0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49 495,0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57 709,1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- 2 715,1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2 715,1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0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2024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2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3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