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8d6c" w14:textId="90a8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8 января 2024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2024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Карасуского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