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cf56" w14:textId="f80c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Приречное Житикаринского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декабря 2024 года № 244.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Приречное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27 924,6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3 248,0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234,0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24 382,6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28 667,8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743,2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04.09.2025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районного бюджета бюджету села Приречное на 2025 год, предусмотрен в сумме 22 008,0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села Приречное в районный бюджет на 2025 год составляет 0,0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села Приречное на 2025 год предусмотрены целевые текущие трансферты из районного бюджета, в том числе на: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офисной техники и нематериальных активов;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прочих текущих расходов;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функционирования автомобильных дорог села Приречное;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установка и сопровождение программного продукта "Парус-Каз.Бюджет" (Бюджетное планирование);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благоустройству территории села Приречное.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Житикаринского района Костанайской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04.09.2025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перечень бюджетных программ на очередной финансовый год в бюджете села Приречное, не подлежащих секвестру не установлен.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Приречное Житикаринского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04.09.2025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Приречное Житикаринского района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244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Приречное Житикаринского района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