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4b02" w14:textId="1194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103 "О районном бюджете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2024-2026 годы" от 28 декабря 2023 года № 103 (зарегистрированное в Реестре государственной регистрации нормативных правовых актов за № 191588)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10 552 605,2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4 802 716,0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67 967,0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5 680,0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5 676 242,2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10 651 128,9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-134 841,1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64 351,9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199 193,0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36 317,4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-36 317,4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59), 60)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средний ремонт внутриквартального проезда в 5В микрорайоне вдоль домов 143, 144, 145 с выездом на улицу Жибек Жолы в г. Житикара, Житикаринского района, Костанайской области;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средний ремонт автомобильной дороги улицы Кең дала в границах от улицы Шокана Уалиханова до улицы Истая Ищанова (0,722 км) в г. Житикара Житикаринского района, Костанайской области;";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