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d30" w14:textId="9635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5 июня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49 лет на земельный участок площадью 0,0166 гектар, расположенный по адресу: город Житикара, 6 микрорайон, здание 60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со дня подписания настоящего решения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