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9630" w14:textId="1f79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47 "О районном бюджете Джангельдинского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13 ноября 2024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Джангельдинского района на 2024-2026 годы" от 27 декабря 2023 года № 47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6 192 943,5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803 624,0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16 555,0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6 990,0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5 365 774,5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6 269 457,5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25 783,0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35 074,0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9 291,0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- 102 297,0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102 297,0 тысяч тенге".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Председетель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прибыли, полученной государственным коммунальным предприятием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кредиты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государственных закупок, организованных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реквизиции, налагаемые государственными учреждениями, финансируемыми из государственного бюджета, а также покрываемыми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санкции, экспроприации, налагаемые государственными учреждениями, финансируемыми из государственного бюджета, а также удерживаемые и финансируемые из бюджета (расходной сметы)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отдельным категориям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Предаставляется физическим лицам из местного бюджета 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