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ffb2" w14:textId="ea8f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"Отдел архитектуры, градостроительства и строительства акимата Денисовского района" для использования земельного участка в целях обслуживания и эксплуатации распределительной сети водоснабжения к объекту "Строительство водоснабжения села Свердловка Денисовского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Свердловского сельского округа Денисовского района Костанайской области от 2 апреля 2024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Свердловского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Денисовского района" публичный сервитут сроком на 48 лет, для использования земельного участка в целях обслуживания и эксплуатации распределительной сети водоснабжения к объекту "Строительство водоснабжения села Свердловка Денисовского района Костанайской области", площадью – 8,800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Свердловского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акима Свердловского сельского округа Денисовского района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Свердловского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