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0a3d" w14:textId="25b0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Денисовского района" для использования земельного участка в целях обслуживания и эксплуатации магистрального водовода к объекту "Строительство водоснабжения села Свердловка Денисовского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Свердловского сельского округа Денисовского района Костанайской области от 2 апреля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Свердловского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сроком на 48 лет, для использования земельного участка в целях обслуживания и эксплуатации магистрального водовода к объекту "Строительство водоснабжения села Свердловка Денисовского района Костанайской области", площадью – 2,758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Свердловского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Свердловского сельского округа Денисовского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Свердловского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