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7097" w14:textId="cbb7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Денисовского района Костанайской области от 26 января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Красноармейского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в целях обслуживания и эксплуатации линии электроснабжения ВЛ-10Кв к объекту "Строительство распределительных сетей и сооружений водоснабжения сел Фрунзенское и Красноармейское Денисовского района Костанайской области", площадью – 1,404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Красноармейского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Красноармейского сельского округа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Красноармейского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