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7097" w14:textId="cbb7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Красноармейского сельского округа Денисовского района Костанайской области от 26 января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Красноармейского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лет, для использования земельного участка в целях обслуживания и эксплуатации линии электроснабжения ВЛ-10Кв к объекту "Строительство распределительных сетей и сооружений водоснабжения сел Фрунзенское и Красноармейское Денисовского района Костанайской области", площадью – 1,404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Красноармейского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Красноармейского сельского округа Денисовского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Красноармейского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Хлебников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