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b0d" w14:textId="321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26 января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Красноармейского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линии электроснабжения ВЛ-10Кв к объекту "Строительство распределительных сетей и сооружений водоснабжения сел Фрунзенское и Красноармейское Денисовского района Костанайской области", площадью. – 0,1997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Красноармейского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