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e46a" w14:textId="156e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ерелески Денисовского района Костанайской области от 8 феврал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села Перелески Денис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сроком на 48 (сорок восемь) лет на земельный участок площадью 0,1837 гектар, расположенный по адресу: Костанайская область, Денисовский район, село Перелески, улица Школьная, улица Юбилейная, улица Новая, улица Центральная, для прокладки, обслуживания и эксплуатации волоконно-оптической линии связи по объекту "Строительство ВОЛС для сегмента B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Перелеск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ппарата акима села Перелески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Перелес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ул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