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042e" w14:textId="9930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Диевского сельского округа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Диевского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41 532,9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15 614,0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495,0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25 266,9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45 199,1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- 3 666,2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3 666,2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Диевского сельского округа предусмотрен объем субвенций, передаваемых из районного бюджета на 2025 год в сумме 15 474,0 тысяч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