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e555" w14:textId="e4fe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15 января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19 октября 2023 года № 25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села Аулиеколь улица 1 Мая, общей площадью 0,0064 гектар для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