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b079" w14:textId="6a5b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области от 15 января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19 октября 2023 года № 25 аким села Аулиеколь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расположенный на территории села Аулиеколь улица Гагарина, общей площадью 0,0821 гектар для прокладки, обслуживания и эксплуатации волоконно-оптической линии связи по объекту "Строительство ВОЛС для сегмента В2G,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Аулиеколь"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государственного учреждения "Аппарат акима села Аулиеколь"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