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1ba7" w14:textId="5021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декабря 2024 года № 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3517338,8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1414226,0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2089728,8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4138247,9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65546,0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121994,0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56448,0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- 686455,1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686455,1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Алтынсаринского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бюджетам сельских округов и сел: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субвенций, передаваемых из районного бюджета бюджетам сельских округов и сел на 2025 год в сумме 177527,0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16757,0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15206,0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30159,0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9673,0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20991,0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19947,0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18420,0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26251,0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20123,0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бюджетных субвенций, передаваемых из районного бюджета бюджетам сельских округов и сел на 2026 год в сумме 177527,0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16757,0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15206,0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30159,0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9673,0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20991,0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19947,0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18420,0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26251,0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20123,0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субвенций, передаваемых из районного бюджета бюджетам сельских округов и сел на 2027 год в сумме 177527,0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16757,0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15206,0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30159,0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9673,0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20991,0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19947,0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18420,0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26251,0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20123,0 тысячи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Алтынсаринского района на 2025 год в сумме 12000,0 тысяч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Алтынсаринского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