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bc4c" w14:textId="cd8b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управления коммунальными отходами Алтынсаринского района Костанайской области на 2024 – 2030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20 февраля 2024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Казахстана,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18 мая 2023 года № 154-п "Об утверждении Методических рекомендаций местным исполнительным органам по разработке программы по управлению коммунальными отходами" (зарегистрирован в Реестре государственной регистрации нормативных правовых актов за № 24382),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управления коммунальными отходами по Алтынсаринскому району Костанайской области на 2024 – 2030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Мусапирова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Алтынсаринского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 от "20" февраля 2024 г.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УПРАВЛЕНИЯ КОММУНАЛЬНЫМИ ОТХОДАМИ АЛТЫНСАРИНСКОГО РАЙОНА КОСТАНАЙСКОЙ ОБЛАСТИ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Разработано: ТОО "Глоас"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Государственное учреждение "Отдел жилищно-коммунального хозяйства, пассажирского транспорта, автомобильных дорог и жилищной инспекции акимата Алтынсаринского района"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Астана, 2023 г.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ГЛОССАРИЙ .......................................................................................................... 3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............................................................................................................. 4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ОБ АЛТЫНСАРИНСКОМ РАЙОНЕ ........................................ 6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ТЕКУЩЕГО СОСТОЯНИЯ УПРАВЛЕНИЯ ОТХОДАМИ ...................... 12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Общие сведения о системе управления коммунальными отходами в Республике Казахстан .................................................................................................................................. 12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Оценка текущего состояния управления коммунальными отходами в Алтынсаринском районе ........................................................................................................ 23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Сведения о классификации отходов .......................................................... 36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Основные проблемы в сфере управления коммунальными отходами... 39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ЦЕЛЬ, ЗАДАЧИ И ЦЕЛЕВЫЕ ПОКАЗАТЕЛИ .......................................................42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Цель программы ........................................................................................... 44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Задачи программы ....................................................................................... 45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Целевые показатели программы ................................................................. 51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НАПРАВЛЕНИЯ, ПУТИ ДОСТИЖЕНИЯ ПОСТАВЛЕННОЙ ЦЕЛИ И СООТВЕТСТВУЮЩИЕ МЕРЫ .............................................................................................. 53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Основные направления, пути достижения поставленной цели и соответствующие меры ................................................................................................................................. 53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Пути достижения поставленной цели и соответствующие меры ..................58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НЕОБХОДИМЫЕ РЕСУРСЫ .................................................................................... 60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МЕРОПРИЯТИЙ ПО РЕАЛИЗАЦИИ ПРОГРАММЫ .................................. 61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А .......................................................................................................... 64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ГЛОССАРИЙ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валовый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Полиэтилентерефталат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Гидротермический коэффициент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НРО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размещения отходов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Санитарно-защитная зона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ПНРО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нормативов размещения отходов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ООС 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окружающий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Мусоровывозящая компания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ТЭО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Технико-экономическое обоснование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</w:t>
            </w:r>
          </w:p>
        </w:tc>
      </w:tr>
    </w:tbl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окружающей среды была и остается для Казахстана острейшей проблемой, а утилизация отходов производства и потребления одна из самых сложных. Рост экономики и продолжающаяся урбанизация в Казахстане являются причинами ежегодного повышения объемов отходов, растущих в геометрической прогрессии, при этом в ближайшие годы следует ожидать увеличения объемов образования твердых бытовых отходов за счет увеличения номенклатуры продовольственных и непродовольственных товаров, ассортимента и видов упаковки для них, роста уровня жизни населения.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образования и накопления ТБО в Республике Казахстан являются одними из острых экологических вопросов в стране. Влияние ТБО на окружающую среду и объемы их образования требуют выработки комплексных подходов и мероприятий по решению проблем обращения с ТБО. В частности, одним из целевых индикаторов "зеленой экономики" является повышение доли переработанных отходов до 40% до 2030 года.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отходами является одной из ключевых проблем для окружающей среды и устойчивого управления природными ресурсами. Оптимальное решение заключается в предотвращении образования отходов, повторном их включении в производственный цикл путем реутилизации их компонентов в тех случаях, когда для этого существует экологически и экономически обоснованные методы. Таким образом, первоочередными целями управления отходами являются: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образования отходов путем снижения токсичности и объема отходов, образующихся в рамках различных процессов производства и потребления;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рециркуляция и повторное использование путем увеличения удельного веса материалов, изготовленных из вторичного сырья;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экологически рациональное управление отходами с точки зрения удаления, включая оптимальное окончательное удаление и усовершенствованный мониторинг.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СВЕДЕНИЯ ОБ АЛТЫНСАРИНСКОМ РАЙОНЕ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Географическое положение и климат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36957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Алтынсаринский район находится в северо-восточной части Костанайской области. На севере район граничит с Мендыкаринским районом, на северо-востоке — с Сарыкольским районом, на юго-востоке — с Карасуским районом, на юге — с Аулиекольским районом, на западе — с Костанайским районом. Район расположен в междуречье Тобола и Убагана. Рельеф равнинный, преобладающие высоты 150–200 м над уровнем моря. Полезные ископаемые: глины, бокситы, бурые угли. Климат континентальный, зима холодная, лето умеренно-жаркое. Средние температуры января -17–-18°С (в отдельные годы ниже -40°С), июля 21°С–22°С (в отдельные годы выше 37°С). Среднегодовое количество осадков — около 250–300 мм. Гидрографическая сеть включает среднее течение реки Убаган на востоке, северную часть озера Кушмурун, многочисленные большие и малые озера на юго-востоке (Талы, Байжарык, Узынколь и другие). Почвы — черноземы. Растительность разнотравная с примесью ковыля. Северо-запад района занят Аракарагайским сосновым бором, северо-восток — березовыми лесами Сарыкольского лесного хозяйства. Обитают волк, лиса, заяц, реже — лось, белка; из птиц: беркут, коршун, летом на побережье рек и озер — гусь, утка, бекас, лебедь и другие.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Метеорологические характеристики и коэффициенты, определяющие условия рассеивания загрязняющих веществ в атмосфере приняты согласно Справке № 28-03-1-03/217 от 11.03.2022г. выданной Филиалом Республиканского государственного предприятия на праве хозяйственного ведения "Казгидромет" Министерства энергетики РК по Костанайской области, представлены в таблице-2.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Метеорологические характеристики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характеристик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зависящий от стратификации атмосферы, 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Коэффициент, зависящий от рельефа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месячная максимальная температура воздуха наиболее жаркого месяца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месячная максимальная температура воздуха наиболее холодного месяца года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роза ветров, 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скорость ветра, м/с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ветра (по средним многолетним данным) повторяемость превышения которой составляет 5%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дней со снежным покровом, дней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осадков в виде дождя, час/год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Среднегодовые скорости ветра составляют 4,5–5,1 м/с. В холодное время года область находится под влиянием мощного западного отрога сибирского антициклона. В связи с этим, зимой преобладает антициклонный режим погоды с устойчивыми морозами. Весной учащаются вторжения теплых воздушных масс, в летний период территория находится под влиянием теплого континентального воздуха, трансформирующегося из циклона арктических масс, что играет большую роль в образовании осадков. Ночные заморозки прекращаются в конце апреля, а осенью начинаются во второй половине сентября и в начале октября. В холодный период наблюдаются туманы, в среднем 30 дней в году. Средняя продолжительность туманов составляет 4 часа в сутки. Помимо больших колебаний амплитуд сезонных температур, характерно значительное изменение суточных температур. Другой особенностью климата является небольшое количество атмосферных осадков, обилие тепла и света в период вегетации сельскохозяйственных культур, несоответствие между которыми обуславливает засушливость климата. Количество малоинтенсивных осадков из года в год подвергается значительным колебаниям. Увлажнение недостаточное и неустойчивое, часты засухи, усугубляемые сильными ветрами и суховеями. Летние осадки, как правило, кратковременны и мало увлажняют почву, чаще носят ливневый характер; обложные дожди бывают редко. Средняя многолетняя сумма осадков составляет 350–385мм, из них большая часть осадков выпадает в теплый период года. В теплое время наблюдаются пыльные бури, в среднем 2 – 6 дней в месяц. Средняя скорость ветра колеблется от 2 до 11 м/с. Ветры преобладающих направлений имеют более высокие скорости. Режим ветра носит материковый характер. Преобладающими являются ветры северо-западного и западного направлений в летний период и юго-западного направления в зимний период.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Алтынсаринского района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Население занято в основном в сельскохозяйственном производстве. Объем валовой продукции сельского хозяйства за 8 месяцев 2023 год составил 12 млрд. 211 миллионов 900 тыс тенге. Индекс физического объема – 105,7%. В текущем году структура посевных площадей составила 216,2 тыс. га (2022 год-208,8 тыс.га).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Зерновые – 172,6 тыс. га, в том числе: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Пшеница мягкая -129,1 тыс. га, пшеница твердая – 8,7 тыс. га, ячмень – 18,2 тыс. га, овес – 3,1 тыс. га, просо- 1,0 тыс. га, гречиха- 2,4 тыс. га. зернобобовые – 8,8 тыс. га, кукуруза на зерно – 0,8 тыс.га. смесь колосовых – 0,2 тыс.га.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Масличные – 40,9 тыс. га. в т.ч. лен – 25,1 тыс. га, подсолнечник – 7,7 тыс. га, сафлор – 8,2 тыс. га.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Кормовые – 2,5 тыс. га. Территорию района пересекает железная дорога Костанай — Кокшетау — Карасук и автомобильная дорога Костанай — Кокшетау — Карасук.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01.09.2023 года в районе количество зарегистрированных субьектов малого и среднего предпринимательства составило – 770 (из них юридические лица 79, индивидуальные предприниматели 462, крестьянские хозяйства 229) из них, действующих – 713 (из них юридические лица 71, индивидуальные предприниматели 427, крестьянские хозяйства 215).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функционирует 68 магазинов, 3 придорожных кафе, 3 парикмахерские, 2 санитарно-курортных объекта, 2 базы отдыха, 3 СТО, 1 общественная баня.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экономику района инвестировано 4 млрд. 940 миллион тенге, что больше в сравнении с аналогичным периодом прошлого года на 1 млрд. 675 млн. тенге, индекс физического объема составил 140%. (2021 год ИФО – 81,9%).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выполненных строительных работ составил 1 млрд 141 млн. тенге, в 3 раза больше к уровню прошлого года (2021 год – 372 млн. тенге). Введено 1558 квадратных метров жилья, или 95,3% к аналогичному периоду прошлого года. (2021 год - 1634 кв.м.).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административных единиц: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округов – 6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 – 3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Состав района с указанием сельских округов и сел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/село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Красный Кордон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Красный Кордон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Свердловка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Свердловка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Новоалексеевка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Новоалексеевка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Большечураковский с/о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Большая Чураковка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Новониколаевка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Осиповка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Приозерное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Кубековка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Димитровский с/о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Танабаевское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Воробьевское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имени Ильяса Омарова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Докучаевка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им. Ильяса Омарова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Шокай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им. Омара Шипина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Первомайское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Темир Казык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Убаганский с/о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Силантьевка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Бирюковка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Зуевка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Малая Чураковка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им. М. Хәкімжановой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Щербаково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Басбек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Коскудук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Сатай</w:t>
            </w:r>
          </w:p>
        </w:tc>
      </w:tr>
    </w:tbl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 Численность населения Алтынсаринского района на 1 октября 2023 года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 1 января 2023г.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прирост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 1 октября 2023г.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расчетный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естественный прирост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миграции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прироста, в процентах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численность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12 429</w:t>
            </w:r>
          </w:p>
        </w:tc>
      </w:tr>
    </w:tbl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начало 2023 года общая численность населения Алтынсаринского района составляла 12 434 человек. За расчетный период произошел общий отрицательный прирост населения в размере - 9 человека. Этот показатель включает в себя естественный прирост - 3 человека и сальдо миграции - 6 человек. Таким образом, к 1 октябрю 2023 года численность населения снизилась до 12 434 человек.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51816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 Национальный состав населения Алтынсаринского района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Темп прироста населения за расчетный период составляет -0,07% для общего населения. Средняя численность населения за расчетный период оценивается в 12 429 человек.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Казахи и русские представлены в крупнейших численных группах, составляя 38,34% и 37,74% населения соответственно. Также значительное присутствие имеют украинцы (11,85%), немцы (5.29%), татары (1,85%) и белорусы (1,51%). В районе проживают представители различных этнических групп и представителей других национальностей.</w:t>
      </w:r>
    </w:p>
    <w:bookmarkEnd w:id="60"/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АНАЛИЗ ТЕКУЩЕГО СОСТОЯНИЯ УПРАВЛЕНИЯ ОТХОДАМИ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1.1. Общие сведения о системе управления коммунальными отходами в Республике Казахстан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коммунальных отходов, дается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где под коммунальными отходами понимаются следующие отходы потребления: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смешанные отходы и раздельно собранные отходы домашних хозяйств, включая, помимо прочего, бумагу и картон, стекло, металлы, пластмассы, органические отходы, древесину, текстиль, упаковку, использованные электрическое и электронное оборудование, батареи и аккумуляторы;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смешанные отходы и раздельно собранные отходы из других источников, если такие отходы по своему характеру и составу сходны с отходами домашних хозяйств.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отходы не включают отходы производства, сельского хозяйства, лесного хозяйства, рыболовства, септиков и канализационной сети, а также от очистных сооружений, включая осадок сточных вод, вышедшие из эксплуатации транспортные средства или отходы строительства.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отходам потребления относятся отходы, образующиеся в результате жизнедеятельности человека, полностью или частично утратившие свои потребительские свойства продукты и (или) изделия, их упаковка и иные вещества или их остатки, срок годности либо эксплуатации которых истек независимо от их агрегатного состояния, а также от которых собственник самостоятельно физически избавился либо документально перевел в разряд отходов потребления.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отходами представляет собой действия с отходами по степени их приоритетности с целью минимизации негативного воздействия на окружающую среду и здоровье человека и следует по следующим этапам.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предотвращение или снижение образования отходов;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разделение отходов у источников их образования;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вторичное использование отходов, переработка их в сырье и продукты;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сжигание с получением энергии;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обезвреживание или подготовка отходов для захоронения;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захоронение отходов.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населения сбором и вывозом отходов в настоящее время составляет 70%. В крупных городах охват – 100%. Низкий охват в районах и сельских населенных пунктах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6"/>
    <w:p>
      <w:pPr>
        <w:spacing w:after="0"/>
        <w:ind w:left="0"/>
        <w:jc w:val="both"/>
      </w:pPr>
      <w:r>
        <w:drawing>
          <wp:inline distT="0" distB="0" distL="0" distR="0">
            <wp:extent cx="4445000" cy="281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2 - Средние показатели по Республике Казахстан по охвату населения централизованным сбором и вывозом ТБО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Казахстане образуется 5-6 млн. тонн твердых бытовых отходов. В ближайшие годы следует ожидать увеличения объемов образования ТБО за счет увеличения номенклатуры продовольственных и непродовольственных товаров, ассортимента и видов упаковки для них, роста уровня жизни населения.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Твердые бытовые отходы делятся на три категории: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Вторичное сырье, подлежащее переработке, выделяемое из общего потока;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Биоразлагаемые отходы, подлежащее компостированию (пищевые отходы)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Неперерабатываемые отходы (хвосты) – в настоящее время либо не могут быть переработаны повторно в продукцию, либо их переработка является высокозатратной. Согласно современной концепции направляются на получение энергии путем сжигания (пиролиз).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Морфологический состав отходов в сельских районах отличается от такового в городской местности. В нем доминируют органические отходы и меньшая доля пластмассы, упаковочных материалов, бумаги и картона. Следует отметить, что в сельских районах органическая часть отходов обычно не размещается на полигоне или свалках. Значительная доля органических отходов скармливается животным или компостируются в домашних условиях. Кроме того, дерево и другие материалы могут сжигаться с целью отопления. Оба этих вида деятельности оказывают влияние на состав и объемы образующихся отходов.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3 – Средние показатели морфологического состава ТБО по республике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отходами в Казахстане регулируется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>. В 2013 году Указом Президента Республики Казахстан утверждена Концепция по переходу Республики Казахстан к "зеленой экономике". Одним из ключевых направлений Концепции является повышение эффективности, надежности, экологической и социальной приемлемости сбора, транспортировки, переработки и удаления твердых бытовых отходов (ТБО). Целевыми показателями являются доля переработки отходов до 40% к 2030 году и 50% к 2050 году, а охват населения централизованным сбором ТБО к 2030 году должен составить 100%.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47244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сферы переработки твердых бытовых отходов (далее – ТБО) совершенствована нормативная правовая база. В частности, внесены поправки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введены понятия "раздельный сбор коммунальных отходов", "вторичное сырье", установлены требования к ним;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введены расширенные обязательства производителей (импортеров);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введен запрет на захоронение на полигонах некоторых видов отходов.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2016 года запрещено захоранивать на полигонах ртутьсодержащие лампы и приборы; лом металлов; отработанные масла и жидкости; батареи; электронные отходы;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 вступил в силу запрет на захоронение пластмассы; макулатуры, картона и отходов бумаги, стекла;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2021 года – на строительные и пищевые отходы.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местные представительные органы районов, городов областного значения, городов республиканского значения, столицы реализуют государственную политику в области управления коммунальными отходами посредством: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утверждения в пределах своей компетенции программы по управлению коммунальными отходами;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утверждения норм образования и накопления коммунальных отходов;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утверждения тарифов для населения на сбор, транспортировку, сортировку и захоронение твердых бытовых отходов.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 – Образование коммунальных отходов и уровень их переработки в Республике Казахстан*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коммунальных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образования коммунальных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2010=100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утилизация коммунальных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и утилизации коммунальных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образования коммунальных отходов на душу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Показатели "зеленой экономики", Бюро национальной статистики АСПиР РК, 29 ноября 2023 года.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Формировать (рассчитывать) тарифы на сбор ТБО акиматы должны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(зарегистрирован в Министерстве юстиции Республики Казахстан 16 сентября 2021 года № 24382) "Об утверждении Методики расчета тарифа для населения на сбор, транспортировку, сортировку и захоронение твердых бытовых отходов".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нормам действующего с 2021 года приказа, в расчет тарифа на вывоз ТБО включаются: (1) себестоимость, отражающая фактические и/или нормативные затраты (сумма затрат на выполнение услуг по сбору, транспортировке, сортировке и захоронению ТБО, общеэксплуатационных и внеэксплуатационных расходов), а также (2) допустимый уровень прибыли, который определяется на уровне не выше став ки рефинансирования Национального Банка Республики Казахстан на дату расчета тарифа.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4 – Тарифы на сбор ТБО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Алтынсаринского района Костанайской области от 25 ноября 2022 года № 134. Зарегистрированного в Министерстве юстиции Республики Казахстан 29 ноября 2022 года № 30788, "Об утверждении тарифов для населения на сбор, транспортировку, сортировку и захоронение твердых бытовых отходов по Алтынсаринскому району", в районе утверждены следующие тарифы для населения на сбор, транспортировку, сортировку и захоронение твердых бытовых отходов:</w:t>
      </w:r>
    </w:p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 – Тарифы для населения на сбор, транспортировку, сортировку и захоронение твердых бытовых отходов по Алтынсаринскому району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НДС)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1786,78</w:t>
            </w:r>
          </w:p>
        </w:tc>
      </w:tr>
    </w:tbl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считается, что "управление отходами" включает все следующие виды деятельности: сбор, перевозку, переработку и удаление отходов, включая последующий уход за объектами по удалению отходов, а также, по мнению некоторых экспертов, деятельность, направленную на сокращение образования отходов.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важнейших направлений охраны окружающей среды является рациональная организация управления отходами производства и потребления. Важную роль в этом играет экономическое стимулирование внедрения малоотходных и безотходных технологий, переработки отходов в целях их обезвреживания и утилизации.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2021 год по республике количество полигонов ТБО составило 3 007, из них соответствуют экологическим и санитарным нормам – 603 (20%).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6 Доля полигонов, соответствующих экологическим и санитарно-эпидемиологическим нормам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полигонов ТБО, 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соответствующих нормам полигонов, ед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полигонов соответствующих нормам,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</w:tr>
    </w:tbl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свидетельствует о том, что значительная часть полигонов в Костанайской области не соответствует установленным нормам по обращению с твердыми бытовыми отходами. Это требует усилий и мер для улучшения системы управления отходами в регионе с целью соответствия экологическим и санитарным стандартам.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предприятиях, осуществляющих сбор и переработку отходов.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 – Утилизация отходов стеклянной упаковки: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тонн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АлматыСтекло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Еврокристалл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Qazaq Glass Company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Илийская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в 2021 году, 25000 в 2022 году</w:t>
            </w:r>
          </w:p>
        </w:tc>
      </w:tr>
    </w:tbl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7 предоставляет информацию о трех предприятиях в Республике Казахстан, занимающихся утилизацией отходов стеклянной упаковки. Эти предприятия распределены по разным регионам страны и обладают различными мощностями утилизации.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стоит отметить, что количество предприятий, занимающихся утилизацией стеклянной упаковки, представленных в таблице, оказывается невелико в масштабах всей страны. Несмотря на значимость их деятельности, необходимо принимать во внимание обширность территории Казахстана и потенциально значительные объемы стеклоотходов, генерируемых на всей территории страны.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 представляет вызов в области управления отходами и подчеркивает важность расширения инфраструктуры для утилизации стеклянной упаковки национального масштаба.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 Утилизация отходов пластмассовой упаковки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тонн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Astana Recycling Plant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Green Technology Industries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 Ордабасинский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тонн в 2021 году; 10 000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Радуга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г. Петропавловск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ГорКомТранс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г. Караганда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тонн в 2021 году; 3 578 тонн в 2022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"Клининговая компания ЭкоКомфорт"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г. Караганда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Статус-Эверест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 г. Кентау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тонн в 2021 году; 2 000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Qazaq Recycling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Производственная компания Дорпласт-инвест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 Капшагай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Попов И.А.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г. Павлодар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"Green Park Kokshetau"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г. Петропавловск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</w:tbl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8 демонстрирует разнообразие предприятий, занимающихся утилизацией пластмассовой упаковки в различных регионах Казахстана. Распределение мощностей по городам подчеркивает важность местных инициатив и разностороннего подхода к решению проблемы утилизации отходов.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 Утилизация отходов картонно-бумажной упаковки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тонн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Kagazy Recycling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тонн в 2021 году; 60 000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"NUR KAGAZY"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тонн в 2021 году; 40 000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"Eco Pack Astana"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тонн в 2021 году; 5 400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Картонно-Бумажный Комбинат-2015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г. Лисаковск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ЛисБум.KZ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г. Лисаковск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 в 2021 году; 3 000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Бумпром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 Енбекшинский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тонн в 2021 году; 15 000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Goldman Astana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тонн в 2021 году; 7 200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Интер Мульти Сервис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 тонн в 2021 году; 40 000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Завод Гофротара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г. Павлодар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Кызылорда Кагазы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г. 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Актауская бумажная компания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Мунайлинский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Лайбекова К.Ж.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 Сарыагашский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9 обеспечивает обзор предприятий, занимающихся утилизацией отходов картонно-бумажной упаковки в различных регионах Казахстана. Распределение мощностей по городам показывает, что утилизация данного типа отходов активно развивается, и предприятия стремятся к увеличению своей производственной способности.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Алматы выделяется двумя крупными предприятиями – ТОО Kagazy Recycling и ТОО Интер Мульти Сервис, которые совместно прогнозируют утилизацию более 86 000 тонн картонно-бумажной упаковки в 2022 году. Эти показатели подчеркивают роль крупных мегаполисов в реализации устойчивых стратегий управления отходами.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регионах, таких как Костанайская область, Кызылординская область, Туркестанская область и другие, также отмечаются значительные усилия в утилизации отходов картонно-бумажной упаковки. Прогнозы роста мощности утилизации указывают на стремление предприятий к более эффективному использованию ресурсов и уменьшению воздействия на окружающую среду.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Однако, несмотря на положительные тенденции, в некоторых регионах существует потребность в дополнительных усилиях и инвестициях для содействия развитию утилизации отходов картонно-бумажной упаковки. Это позволит дальше укреплять инфраструктуру переработки и создавать более устойчивые системы управления отходами на всей территории Казахстана.</w:t>
      </w:r>
    </w:p>
    <w:bookmarkEnd w:id="122"/>
    <w:bookmarkStart w:name="z13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1.2. Оценка текущего состояния управления коммунальными отходами в Алтынсаринском районе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10 – Число предприятий и организаций по сбору и вывозу коммунальных отходов, объем собранных и транспортированных коммунальных отходов по Костанайской области за 2022 год*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предприятий и организаций по сбору и вывозу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собранных отходов, с учетом отходов самовывозящих предприятий,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объем собранных коммунальных отходов, тонн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Костанай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г.а. Аркалык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г.а. Лисаковск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г.а. Рудный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Беимбета Майлина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</w:tbl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"Об обращении с коммунальными отходами в Костанайской области за 2022 год" Бюро национальной статистики Агентства по стратегическому планированию и реформам Республики Казахстан, Дата релиза: 04.05.2023 г.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официальной статистической информации, публикуемой Бюро национальной статистики Агентства по стратегическому планированию и реформам Республики Казахстан, на территории Костанайской области деятельность по сбору и вывозу коммунальных отходов осуществляют деятельность 49 хозяйствующих субъектов различных форм собственности. В Алтынсаринском районе деятельность по сбору и вывозу коммунальных отходов осуществляется. Однако в ходе проведенных полевых работ было выявлено то что ГКП "Көмек-Алтын" в процессе получения всевозможных разрешений и лицензий с целью осуществления деятельности по сбору и вывозу коммунальных отходов.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в Костанайской области за 2022 годы совокупная масса собранных отходов, с учетом отходов самовывозящих предприятий, 292 791 тонн, из них объем собранных коммунальных отходов составил 171 168 тонн.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Наибольшая доля собранных коммунальных отходов, закономерно отмечается по г. Костанай с объемом 72 545 тонн и долей 42,38% от суммарных показателей области. Также, существенные доли в областном масштабе занимаю город Рудный, с объемом 37 120 тонн и долей 21,69% и город Аркалык в объеме 10 857 тонн коммунальных отходов и долей 6,34%.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11 – Общий объем поступивших на полигоны коммунальных отходов, показатели сортировки коммунальных отходов по Костанайской области за 2022 год*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поступивших отходов, тонн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отсортированных отходов, тонн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сортировки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объем отходов, поступивших от самовывозящих предприятий и населения, в тоннах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Костанай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г.а. Аркалык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г.а. Лисаковск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г.а. Рудный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Беимбета Майлина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"Об обращении с коммунальными отходами в Костанайской области за 2022 год" Бюро национальной статистики Агентства по стратегическому планированию и реформам Республики Казахстан, Дата релиза: 04.05.2023 г.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официальной статистической информации, публикуемой Бюро национальной статистики Агентства по стратегическому планированию и реформам Республики Казахстан, в Костанайской области по итогам 2022 года, показатель сортировки коммунальных отходов составляет 5,49%, что свидетельствует о том, что 12 309 тонн коммунальных отходов из 224 037 тонн, подвергались первичной сортировке на полигонах ТБО области.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необходимо отметить, что наибольший показатель уровня сортировки отмечается по городу Лисаковск, с показателем 48,94%. Далее следуют Житикаринский район с уровнем сортировки 19,20% и город Костанай – 5,65%.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касается, Алтынсаринского района, данные о сортировке коммунальных отходов в органах статистики отсутствуют.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полевых исследований и интервью с директором ГКП "Көмек-Алтын", было установлено отсутствие каких-либо механизмов, обеспечивающих раздельный сбор коммунальных отходов.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12 – Общий объем утилизированных и захороненных отходов по Костанайской области на конец 2022 года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накопленных захороненных (депонированных) отходов на начало 2022 г,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отходов, поступивших на захоронение (депонирование) в 2022 г.,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накопленных захороненных (депонированных) отходов на конец 2022 г, 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полигона, в тоннах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Показатель, накопления полигона, 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полигона, в км2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3 345 954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3 551 902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15 509 615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Костанай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г.а. Аркалык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г.а. Лисаковск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г.а. Рудный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1 227 784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6 762 843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</w:tbl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"Об обращении с коммунальными отходами в Костанайской области за 2022 год" Бюро национальной статистики Агентства по стратегическому планированию и реформам Республики Казахстан, Дата релиза: 04.05.2023 г.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представленным сведениям, общий показатель заполняемости полигонов ТБО по Костанайской области на конец 2022 года составил 22,90%, при совокупной проектной мощности полигонов равной 15 509 615 тонн.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Полностью исчерпавшим установленную проектную мощность, является полигон ТБО в Сарыкольском районе, с показателем заполняемости равный 100%. Наибольшие показатели заполняемости, также характерны для следующих районов области: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район – 99,66%;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Костанай – 83,52%;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 – 81,81%;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 – 69,68%.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Наименьшие показатели заполненности полигонов ТБО, характерны для следующих территорий: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Костанайский район – 8,15%;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Карасуский район – 8,94%;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 – 15,64%;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Лисаковск – 22,23%;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Денисовский район – 22,90%.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очень важно отметить, что согласно методологии Бюро национальной статистики, при формировании отчета по сбору и вывозу твердых бытовых отходов за основу берут данные юридических лиц и их структурных подразделений, осуществляющих сбор и вывоз коммунальных отходов домашних хозяйств, а также похожих отходов предприятий и организаций. При расчете объема отходов, вывозимых на полигоны отходов, не учитываются отходы, вывозимые на несанкционированные свалки. Т. е. другими словами не учитываются объемы ТБО домохозяйств не охваченные услугами сбора и вывоза ТБО.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Алтынсаринского района Костанайской области расположены 21 полигонов твердых бытовых отходов (ТБО), которые планируется передать в доверительное управление ГКП "Көмек-Алтын". Все эти полигоны были введены в эксплуатацию в 2017 году. На данный момент у всех полигонов отсутствуют разрешения на отвод земельных участков для складирования и удаления отходов, а также экологические разрешения на их воздействие. Отсутствие каких-либо официальных документов, регулирующих деятельность полигона, приводит к его классификации как несанкционированной свалки. Однако, работы по оформлению необходимых документов ведутся только для четырех полигонов: в селе Силантьевка, Красный Кордон а также в Щербакове и Большой Чураковке.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13 – Полигоны ТБО в сельских округах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полигона (т.)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Заполненность (т.)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Танабаевское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Димитровский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Ильяса Омарова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Докучаевка,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Ильяса Омарова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Омарова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Ильяса Омарова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Убаганский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М. Хәкімжановой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М. Хәкімжановой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Омара Шипина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Омара Шипина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 Казык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Большечураковский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Б-Чураковка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Большечураковский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Большечураковский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Свердловка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Новоалексеевка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Новоалексеевка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Анновка (Упразнено, перешло в состав с. Новоалексеевка)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Большечураковский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Большечураковский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Кубековка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Красный Кордон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Кордон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40 459,5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22 252,7</w:t>
            </w:r>
          </w:p>
        </w:tc>
      </w:tr>
    </w:tbl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данным, предоставленным заказчиком, имеется информация о 21 полигоне в различных сельских округах. Эти полигоны имеют различную мощность (выраженную в тоннах), площадь (в гектарах) и заполненность (также в тоннах). Общая мощность всех полигонов составляет 40,459.5 тонн, суммарная площадь - 80.3 гектара, а общая заполненность - 22,252.7 тонн. Это указывает на то, что в среднем полигоны заполнены примерно наполовину своей общей мощности.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предоставленных данных показывает значительные различия в мощности, площади и заполненности полигонов между разными сельскими округами. Например, полигон в Силантьевке (Убаганский округ) имеет наибольшую мощность (8,238.7 тонн) и площадь (18.7 га), в то время как полигон в Осиповке (Большечураковский округ) имеет наименьшую площадь (0.1 га), но при этом достаточно высокую заполненность (723 тонны).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Однако, имеются полигоны с маленькой площадь по сравнению с их мощностью и заполненностью, что может указывать на высокую степень сжатия отходов или на переполнение этих полигонов. Например, полигон в Свердловке имеет площадь всего 3 га при мощности в 776.8 тонн и заполненности 427.2 тонны.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Представленные данные указывают на разнообразие управления отходами в различных районах. Важно отметить, что высокая заполненность некоторых полигонов может указывать на необходимость расширения в этих районах для предотвращения экологических проблем в будущем. 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программе управления, отходами для Полигона ТБО села Большая-Чураковка, управляемый ГКП "Көмек-Алтын" разработанной ТОО "SM project", полигон ТБО расположен в Алтынсаринском районе Костанайской области и занимает площадь 163 га. Он предназначен для приема и захоронения твердых бытовых и промышленных отходов как от населения, так и от предприятий села Большая-Чураковка. Этот полигон является комплексом природоохранительного сооружения, обеспечивающим защиту почвы, поверхностных и грунтовых вод, а также предотвращающим распространение грызунов, насекомых и болезнетворных микроорганизмов.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сооружение полигона планирует наличие участока для складирования отходов, представляющий собой котлован глубиной 0.5 м, который занимает до 95% площади полигона. Складирование отходов планируется производить по технологии послойного уплотнения, при котором отходы разравниваются бульдозером слоем высотой 0.2-0.3 м и уплотняются.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отходами для полигона ТБО села Большая-Чураковка, управляемого ГКП "Көмек-Алтын", нацелена на сокращение объемов и воздействия отходов на окружающую среду с 2023 по 2027 год. Основные мероприятия включают организацию сортировки отходов ТБО с целью уменьшения объема захоронения на 84%, очистку подъездной дороги и территории санитарно-защитной зоны полигона от мусора, посадку деревьев и кустарников по периметру полигона для улучшения экологии, и поэтапное уплотнение отработанных карт на полигоне для оптимизации использования пространства. Эти мероприятия финансируются из бюджета и способствуют эффективному управлению отходами и защите окружающей среды.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состояние управления отходами на полигоне ТБО села Большая-Чураковка, под управлением ГКП "Көмек-Алтын", ориентировано на сокращение объемов и воздействия отходов на окружающую среду, с фокусом на мероприятиях, таких как организация сортировки отходов ТБО, очистка подъездной дороги к полигону, уборка территории СЗЗ полигона, посадка деревьев и кустарников по периметру полигона, и поэтапное уплотнение отработанных карт на полигоне. Эти мероприятия, запланированные на период с 2023 по 2027 годы и финансируемые из бюджетных средств, направлены на уменьшение негативного воздействия отходов на природу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14 – Лимиты захоронения отходов, установленные для полигона ТБО с. Большая Чураковка 2023-2027 (согласно ПУО )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захоронения отходов потребления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Образование, т/год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т/год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Повторное использование, переработка, тонн/год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324,27</w:t>
            </w:r>
          </w:p>
        </w:tc>
      </w:tr>
    </w:tbl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15 Реестр соответствия нормативно правовым актам по содержанию полигонов ТБО и управлению коммунальными отходами.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НОРМАТИВНО-ПРАВОВЫХ АКТОВ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ИСПОЛНЕНИЯ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СЗЗ от места хранения отходов (площадка) до территории жилой застройки, объектов производственного и коммунального назначения определяются установленными требованиями приказа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разрешение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 (на территории жилищного фонда, организаций, культурно-массовых учреждений, зон отдыха) выделяют специальные площадки для размещения контейнеров для сбора отходов с подъездами для транспорта. Площадку устраивают с твердым покрытием и ограждают с трех сторон на высоту, исключающей возможность распространения (разноса) отходов ветром, но не менее 1,5 м.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ТБО осуществляется своевременно. Сроки хранения отходов в контейнерах при температуре 0оС и ниже – не более трех суток, при плюсовой температуре – не более суток.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Собственник полигона ТБО, свалки устраивает при выезде с полигона (организованной свалки) дезинфицирующую бетонную ванну для обеззараживания колес мусоровозов. Длину ванны предусматривают не менее 8 м, ширину 3 м, глубину 0,3 м.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периметру всей территории полигона ТБО, свалки устраивают легкое ограждение, осушительную траншею глубиной более 2 м, или земляной вал высотой не более 2 м.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обезвреживании отходов потребления, используются печи (инсинераторы) указанные в пункте 40 настоящих Санитарных правил. Не принимается на полигон отходы потребления, для которых разработаны эффективные методы извлечения тяжелых металлов и веществ, радиоактивные отходы, нефтепродукты, подлежащие регенерации.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размещают с подветренной стороны от населенных пунктов с учетом ветров преобладающего направления, ниже мест водозаборов хозяйственно-питьевого водоснабжения по течению рек, ниже и за границами зон водозабора открытых водоемов, зимовальных ям, мест массового нереста и нагула рыб.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полигона предусматриваются на отдельных, свободных от застройки, проветриваемых территориях, не затапливаемых ливневыми, талыми и паводковыми водами, которые допускают выполнение инженерных решений, исключающих загрязнение населенных пунктов и зон массового отдыха людей, хозяйственного водоснабжения, минеральных источников, открытых водоемов и подземных вод.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размещают на участках, где подземные воды залегают на глубине более 20 м и перекрыты малопроницаемыми породами с коэффициентом фильтрации не более 10 м/сут. Основу дна полигона размещают не менее 4 м от наивысшего основного стояния уровня подземных вод. Дно и стенки устраивают с гидроизоляцией.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разрешение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и озеленение СЗЗ полигонов ТБО, свалок осуществляется в соответствии с Приказом № ҚР ДСМ-2.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размещать полигон на резервных территориях жилищного строительства, расширения производственных объектов, рекреационных зон, в долинах рек, балках, на участках с проседаниями почвы, в местах развития карстовых процессов, на территории залегания полезных ископаемых, в зоне питания подземных источников питьевой воды.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разрешение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Наклон территории полигона в направлении населенных мест, производственных объектов, сельскохозяйственных угодий и водотоков не допускается.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 разрешение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полигона делят на две зоны: зона складирования ТБО и зона размещения хозяйственно-бытовых объектов.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персонала полигонов предусматриваются помещения санитарно-бытового обслуживания. Комнату приема пищи как минимум оборудуют бытовым холодильником и раковиной для мытья посуды.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полигоне обеспечивают контроль состава и учет поступающих отходов, распределения отходов в работающей части полигона, технологического цикла по изоляции отходов.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зеленой зоне полигона (по периметру) устраивают контрольные скважины для мониторинга влияния ТБО на грунтовые воды, одна из них выше полигона по потоку грунтовых вод, 1-2 скважины ниже полигона.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изолирующего материала используют шлаки и (или) отходы производств: известь, мел, соду, гипс, графит, асбоцемент, шифер.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обеззараживания отходов на полигоне используют методы полевого компостирования в буртах, для полигонов, принимающих менее 120000 м3 ТБО в год, применяют траншейную схему складирования ТБО. Траншеи имеют глубину 3-6 м и ширину по верху 6-12 м. Траншеи устраивают перпендикулярно направлению господствующих ветров.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Правил управления коммунальными отходами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Раздельный сбор коммунальных отходов осуществляется в соответствии с Требованиями к раздельному сбору отходов, в том числе к видам или группам (совокупности видов) отходов, подлежащих обязательному раздельному сбору с учетом технической, экономической и экологической целесообразности, утвержденными приказом исполняющего обязанности Министра экологии, геологии и природных ресурсов Республики Казахстан от 2 декабря 2021 года № 482 (зарегистрирован в Реестре государственной регистрации нормативных правовых актов за № 25595).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коммунальные отходы собираются раздельно, для каждой категории (фракции) отходов определяется своя периодичность вывоза.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пунктом 4 статьи 368 Кодекса субъекты предпринимательства, осуществляющие деятельность по транспортировке ТБО, при оказании соответствующих услуг соблюдают следующее: 1) использовать специально оборудованные транспортные средства, предназначенные для транспортировки ТБО;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(в том числе вывоз) твердых бытовых отходов должна осуществляться транспортными средствами, соответствующими требованиям настоящего Кодекса.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исполняется</w:t>
            </w:r>
          </w:p>
        </w:tc>
      </w:tr>
    </w:tbl>
    <w:bookmarkStart w:name="z17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1.3. Сведения о классификации отходов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Твердые бытовые отходы. По химическому и морфологическому составу твердые бытовые отходы являются отходами жизнедеятельности населения и предприятий, состоящие в основном из пищевых, бумажных и текстильных продуктов. Согласно Методики по расчету выбросов загрязняющих веществ в атмосферу от полигонов твердых бытовых отходов (приложение № 17 к приказу Министра ООС РК от 18.04.2008 г. № 100-п) состав твердых бытовых отходов представлен (%): пищевые отходы (35-45); бумага, картон (32-35); дерево (1-2); черный металлолом (3-4); цветной металлолом (0,5-1,5); текстиль (3-5); кости (1-2); стекло (2-3); кожа, резина (0,5-1); камни, штукатурка (0,5-1); пластмасса (3-4); прочее (1-2); отсев менее 15 мм (5-7).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4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5 – Морфологический состав твердых бытовых отходов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Золошлаковые отходы образуется при сжигании угля в печах и котельных частного сектора и предприятий. Согласно Методики разработки проектов нормативов предельного размещения отходов производства и потребления (приложение № 16 к приказу Министра ООС РК от 18.04.2008 г. № 100-п) зола имеет следующий состав (%): SiO2 - 61,1; AI2O3 - 6,6; CaO - 4,3; MgO - 2,2; прочие - 5,8.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Золошлаковые отходы подлежат захоронению на полигоне в полном объеме.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мусор образуется после ремонта помещений. Согласно Методики разработки проектов нормативов предельного размещения отходов производства и потребления (приложение № 16 к приказу Министра ООС РК от 18.04.2008 г. № 100-п) в состав отходов входят: остатки цемента - 10%, песок - 30%, бой керамической плитки - 5%, штукатурка - 55%. 2023-2027 гг. - строительный мусор, принимаемый на полигон, складируется на площадках временного хранения для последующей передачи в спецорганизации, в целях их последующей утилизации, восстановления или переработки.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9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6 – Морфологический состав твердых бытовых отходов для захоронения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характеристики ТБО - нерастворимые, нелетучие, невзрывоопасные, твердые. 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Морфологический состав твердых бытовых отходов для временного складирования для последующей передачи спецорганизациям: 2023-2027 гг. - 83% - пищевые отходы (40%); бумага, картон (32%); стекло (2%); металлолом (5%); пластмасса (4%).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Морфологический состав твердых бытовых отходов для захоронения: - 2023-2027 гг. - 17% - дерево (2%); текстиль (3%); кости (2%); кожа, резина (0,5%); камни, штукатурка (0,5%); прочее (2%); отсев (7%).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7 – Морфологический состав твердых бытовых отходов для захоронения</w:t>
      </w:r>
    </w:p>
    <w:bookmarkEnd w:id="175"/>
    <w:bookmarkStart w:name="z187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1.4. Основные проблемы в сфере управления коммунальными отходами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Алтынсаринском районе коммунальные отходы в основном, размещаются на несанкционированных свалках, причем они имеют небольшие размеры и поэтому недостаточно эффективны как с экономической, так и с природоохранной точек зрения.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деятельность по сбору и вывозу коммунальных отходов собирается осуществлять ГКП "Көмек-Алтын" (мусоровывозящая компания – МВК), Современные специализированные мусоровозы с возможностью уплотнения транспортируемых ТБО в автопарке МВК, отсутствуют.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"слабым местом" являются дороги. В большинстве своем подъездные дороги к перспективным местам сбора ТБО отсутствуют, либо они слишком узкие и/или плохого качества, в зимний период их заносит снегом, и они становятся непроезжими.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сбор мусора, в районе отсутствует, коммунальные отходы находятся в смешанном виде, из-за чего отсортированное вторсырье имеет низкое качество (влажное, загрязнено жиром и отходами пищи и т.п.). В итоге, цены на такое низкокачественное вторсырье невысоки.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проблемы системы обращения с коммунальными отходами Алтынсринского района Костанайской области, выявленные в ходе проведения полевых исследований: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отсутствие предприятий, осуществляющих сбор, вывоз и управление коммунальных отходов.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районе централизованного сбора и вывоза коммунальных отходов не организована;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 МВК отсутствуют актуальные сведения о количественном составе жителей дома или квартиры, что существенно затрудняет взимание платы, так как тарифы на сбор, вывоз ТБО утверждаются на 1 человека;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отсутствие обустроенных контейнерных площадок, в Алтынсринском районе приводят к созданию антисанитарной обстановки вокруг многоэтажных домов и мест скопления ТБО.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Казахстане функционирует более 170 предприятий малого и среднего бизнеса по сортировке и переработке ТБО. В частности, на территории Костанайской области перерабатываются лишь картонно-бумажная упаковка, двумя хозяйствующими отходами в городе Лисаковск, что в целом не позволяет говорить об эффективности переработки и утилизации отходов. Удаленность объектов по переработке отдельных фракций ТБО не позволяет субъектам по сбору ТБО осуществлять доставку собранного вторсырья, поскольку значительные транспортные расходы ведут к убыточной деятельности, что также является одной из главных причин инвестиционной непривлекательности сектора.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инвестиционная привлекательность, как основной сдерживающий фактор развития отрасли, также включает в себя недостаточные законодательные меры государственной поддержки. Очень важный аспект проблемы переработки и утилизации ТБО – формирование рынков отходов и рынков изделий из отходов, что является основным ограничителем развития рециклинга.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системы управления отходами как правило препятствует ряд барьеров, которые можно разделить на: финансово-экономические, культурно-информационные. Проблемы развития сектора обращения с ТБО и предлагаемые меры по их решению представлены в порядке приоритетности. Наиболее существенным барьером является недостаточное финансирование и отсутствие экономических стимулов к его развитию.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Финансово-экономические барьеры обусловлены в первую очередь сложностями обеспечения устойчивого финансирования как гарантии возврата инвестиций. К таким барьерам можно отнести проблемы установления и регулирования тарифов и других платежей, связанных с отходами, а также отсутствие реальных экономических стимулов к развитию переработки.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основным источником компенсации затрат на вывоз и утилизацию ТБО являются платежи населения. Причем, совершенно очевидно, что существующие тарифы за обезвреживание бытовых отходов неадекватно низкие, и не способны покрывать даже затраты на захоронение отходов и их вывоз. Низкие тарифы в системе обращения с отходами, отсутствие каких-либо других дотаций делают не привлекательным участие инвесторов и бизнеса в предпринимательской деятельности отрасли. Данный вопрос является наиболее сложным для местных исполнительных и представительных органов, так как повышение тарифов, прежде всего для населения, рассматривается как социальный вопрос. При столь низком тарифе невозможно создание или увеличение сортировочных мощностей в регионах, а отсутствие сортировочных линий в регионе не позволяет реализовывать вступивший запрет на захоронение отдельных видов ТБО.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барьеры выражаются в недостаточном осознании значимости качественного обращения с отходами самим обществом, вследствие чего спрос населения на услуги надлежащего качества фактически отсутствует. Реализация мер по эффективному обращению с отходами требует изменения отношения как со стороны населения, так и со стороны МИО. Необходимо сформировать принципиально иную культуру отношения к отходам, выработать новые нормы и правила поведения.</w:t>
      </w:r>
    </w:p>
    <w:bookmarkEnd w:id="191"/>
    <w:bookmarkStart w:name="z203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ЦЕЛЬ, ЗАДАЧИ И ЦЕЛЕВЫЕ ПОКАЗАТЕЛИ</w:t>
      </w:r>
    </w:p>
    <w:bookmarkEnd w:id="192"/>
    <w:bookmarkStart w:name="z20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программы управления коммунальными отходами Алтынсаринского района Костанайской области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управления коммунальными отходами Алтынсаринского района Костанайской области на 2024 – 2030 годы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по переходу Республики Казахстан к "зеленой экономике", утвержденная Указом Президента Республики Казахстан от 30 мая 2013 года № 577,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Правительства Республики Казахстан по реализации Концепции по переходу Республики Казахстан к "зеленой экономике" на 2021 – 2030 годы, утвержденного постановлением Правительства Республики Казахстан от 29 июля 2020 года №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реализацию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жилищно-коммунального хозяйства, пассажирского транспорта, автомобильных дорог и жилищной инспекции акимата Алтынсаринского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эффективности, надежности, экологической и социальной приемлемости комплекса услуг по сбору, транспортировке, утилизации, переработке и захоронению твердых бытовых отходов, увеличение доли переработки ТБО, а также обеспечение безопасного захоронения отходов.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Определение единого оператора по сбору, транспортировке, сортировке и захоронению твердых бытовых отходов.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Организация системы централизованного сбора и транспортировки твердых бытовых отходов. Повсеместное внедрение раздельного сбора отходов у источника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Модернизация существующих полигонов твердых бытовых отходов, отвечающих современным требованиям санитарных правил со сложной инфраструктурой приема, сортировки и захоронения твердых бытовых отходов. Ликвидация стихийных свалок.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Повышение осведомленности и популяризация о системе раздельного сбора отходов.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 этапы реализации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2024 - 2030 годы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достижения основной целей Программы, планируется реализация следующих целевых индикаторов: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населения централизованным сбором, вывозом твердых бытовых отходов – 100 % к 2030 году.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Санитарное хранение мусора – 95 % к 2030 году.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переработанных отходов – 40 % к 2030 году.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финансирование программы на 2024-2030 годы для Алтынсаринского района будет определено на основе детальных расчетов для каждого полигона. Фактические расчеты включают в себя оценку затрат, основанную на технико-экономическом обосновании (ТЭО) и других аналитических данных. Анализ проводится с учетом индивидуальных особенностей полигонов, обеспечивая оптимальное распределение бюджетных средств. Гибкость программы предусмотрена для адаптации к изменениям в условиях реализации и экономической обстановке.</w:t>
            </w:r>
          </w:p>
        </w:tc>
      </w:tr>
    </w:tbl>
    <w:bookmarkStart w:name="z20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Цель программы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коммунальными отходами нацелена на многогранные улучшения в области сбора, транспортировки, утилизации и захоронения ТБО. В первую очередь, программа стремится к повышению эффективности системы, внедряя оптимизированные процессы с целью снижения затрат и обеспечения общей эффективности. Дополнительно, акцент делается на обеспечении стабильности и надежности услуг, предоставляемых в рамках управления отходами.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аспектом программы является стремление к экологической и социальной приемлемости. Это включает внедрение экологически чистых технологий и активное вовлечение общественности через образовательные программы и поддержку социальных инициатив в сфере управления отходами. Одной из ключевых задач является увеличение доли переработки ТБО, что достигается развитием инфраструктуры для сортировки и переработки отходов.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Наконец, программа стремится к обеспечению безопасного захоронения отходов. Это включает в себя соблюдение санитарных норм при захоронении и внедрение технологий, направленных на предотвращение загрязнения грунтовых вод. Общими усилиями в рамках программы предпринимаются шаги для создания устойчивой и ответственной системы обращения с коммунальными отходами, учитывая комплекс различных аспектов и интересов общества.</w:t>
      </w:r>
    </w:p>
    <w:bookmarkEnd w:id="197"/>
    <w:bookmarkStart w:name="z209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Задачи программы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 Определение единого оператора по сбору, транспортировке, сортировке и захоронению твердых бытовых отходов.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Проведение конкурса ГЧП для выбора частного партнера по сбору, транспортировке, сортировке и захоронению твердых бытовых отходов.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Создание КГП в случае отсутствия частного партнера.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2. Организация системы централизованного сбора и транспортировки твердых бытовых отходов. Повсеместное внедрение раздельного сбора отходов у источника образования.</w:t>
      </w:r>
    </w:p>
    <w:bookmarkEnd w:id="202"/>
    <w:bookmarkStart w:name="z21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Обустройство 160 контейнерных площадок мусорными баками (160 для сухих отходов, 160 для мокрых отходов и 160 для сбора ПЭТ), в селах Силантьевка, Убаганское, Малая Чураковка, Большая Чураковка, Новониколаевка, Танабаевское, Докучаевка, Шокай, Первомайское, Темир-Казык, Щербаково, Сатай, Коскудук и Красный Кордон.</w:t>
      </w:r>
    </w:p>
    <w:bookmarkEnd w:id="203"/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Республики Казахстан от 25 декабря 2020 года № ҚР ДСМ-331/2020 "Об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контейнеры для твердых бытовых отходов в населенных пунктах должны быть оборудованы крышками, установлены на площадках с твердым покрытием, ограждены с трех сторон (не менее 1,5 метра в высоту), размещены на расстоянии не менее 25 метров от жилых и общественных зданий, и подлежать комиссионному утверждению в случае сложной застройки.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Создание 11 временных пунктов хранения размерами 5х6 м2 и разделами для мокрых и сухих отходов в селах: Бирюковка, Осиповка, Приозерное, Новоалексеевка, Кубековка, Зуевка, Свердловка, Воробьевское, Жанасу, имени Ильяса Омарова и Басбек.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главе 2, </w:t>
      </w:r>
      <w:r>
        <w:rPr>
          <w:rFonts w:ascii="Times New Roman"/>
          <w:b w:val="false"/>
          <w:i w:val="false"/>
          <w:color w:val="000000"/>
          <w:sz w:val="28"/>
        </w:rPr>
        <w:t>пункту 17</w:t>
      </w:r>
      <w:r>
        <w:rPr>
          <w:rFonts w:ascii="Times New Roman"/>
          <w:b w:val="false"/>
          <w:i w:val="false"/>
          <w:color w:val="000000"/>
          <w:sz w:val="28"/>
        </w:rPr>
        <w:t>, приказа и.о. Министра здравоохранения Республики Казахстан от 25 декабря 2020 года № ҚР ДСМ-331/2020. Зарегистрирован в Министерстве юстиции Республики Казахстан 28 декабря 2020 года № 21934, 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"Площадку для временного хранения отходов покрывают твердым и непроницаемым для токсичных отходов (веществ) материалом, обваловывают, с устройством слива и наклоном в сторону очистных сооружений. Направление поверхностного стока с площадок в общий ливнеотвод не допускается. Для поверхностного стока с площадки предусматривают специальные очистные сооружения, обеспечивающие улавливание токсичных веществ, очистку и их обезвреживание. На площадке предусматривают защиту отходов от воздействия атмосферных осадков и ветра".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Приобретение транспорта для сбора и вывоза отходов 12 камазов (на каждый полигон по 2), 6 мусоровозов (на каждый полигон по 1), 6 погрузчиков (на каждый полигон по 1) и 1 сортировочную линию в село Силантьевка.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мусорных площадок было определено на основе стандартов накопления отходов в селе за трехдневный период. Расчет количества временных пунктов хранения осуществлен в соответствии с численностью населения села и расстояниями между ними. Определение количества транспортных средств проведено на основе данных аналогичных полигонов в стране: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16 План управления твердыми бытовыми отходами (ТБО) по сельским районам: распределение полигонов и охватываемых населенных пунктов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пункты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образования отходов в год/м3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полигона, км.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Мусорные площадки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Силантьевка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Убаганское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Бирюковка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Малая Чураковка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Большая Чураковка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Новониколаевка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Осиповка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Приозерное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Новоалексеевка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Кубековка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Танабаевское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Зуевка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Свердловка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Воробьевское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Докучаевка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Жанасу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Имени Ильяса Омарова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Шокай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Первомайское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Темир-Казык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Щербаково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Басбек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Сатай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Коскудук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Красный Кордон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</w:tbl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Обеспечение доступа для МВК, к сведениям о регистрации населения в целях идентификации количества граждан, зарегистрированных по месту жительства (п.п. 13, п. 4, ст. 365 ЭК РК).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3. Модернизация существующих и строительство новых полигонов малой мощности твердых бытовых отходов, отвечающих современным требованиям санитарных правил со сложной инфраструктурой приема, сортировки и захоронения твердых бытовых отходов. Рекультивация стихийных свалок.</w:t>
      </w:r>
    </w:p>
    <w:bookmarkEnd w:id="211"/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Модернизация 6-ти полигонов коммунальных отходов в населенных пунктах Силантьевка, Большая Чураковка, Щербаково, Красный Кордон, Танабаевское и Докучаевка.</w:t>
      </w:r>
    </w:p>
    <w:bookmarkEnd w:id="212"/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Ликвидация несанкционированных свалок.</w:t>
      </w:r>
    </w:p>
    <w:bookmarkEnd w:id="213"/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Алтынсаринского района Костанайской области расположен 21 полигон для сбора твердых бытовых отходов (ТБО). Все эти полигоны были введены в эксплуатацию в 2017 году. На данный момент у всех полигонов отсутствуют разрешения на отвод земельных участков для складирования и удаления отходов, а также экологические разрешения на их воздействие. Однако, работы по оформлению необходимых документов ведутся только для четырех полигонов: в селе Силантьевка, Щербаково, Красный Кордон, а также в Большой Чураковке. Учитывая истекший срок действия разрешений и факт прекращения их функционирования, считается целесообразным классифицировать эти полигоны как несанкционированные свалки. В связи с этим предлагается принять меры по ликвидации 15-ти свалок, расположенных в селах: Воробьевское, имени И. Омарова, Жанасу, Бирюковка, Зуевка, Сатай, Темир-Казык, Новониколаевка, Осиповка, Свердловка, Новоалексеевка, Анновка, Приозерное, Кубековка и Красный Кордон в соответствии с законодательством и установленными процедурами.</w:t>
      </w:r>
    </w:p>
    <w:bookmarkEnd w:id="214"/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4. Повышение осведомленности и популяризация о системе раздельного сбора отходов.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широкой общественности играет немаловажную роль в управлении ТБО. Информирование будет включаться в планирование системы управления ТБО на самом раннем этапе.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Публикации в социальных сетях района и в местных газетах не менее чем 1 раз в квартал;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Установка информационных стендов в общественных местах, обеспечивающих доступную информацию о выгодах и преимуществах системы раздельного сбора и утилизации отходов;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Реализация мероприятий по информированию общественности, работы с населением по обращению с отходами, не менее чем 1 раз в квартал:</w:t>
      </w:r>
    </w:p>
    <w:bookmarkEnd w:id="219"/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информационные материалы о вторичном использовании материальных ресурсов для распространения в школах, среди широкой общественности;</w:t>
      </w:r>
    </w:p>
    <w:bookmarkEnd w:id="220"/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брошюры о домашнем компостировании зеленых, пищевых отходов, отходов животноводства;</w:t>
      </w:r>
    </w:p>
    <w:bookmarkEnd w:id="221"/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ознакомительных визитов на полигоны для школьников и студентов;</w:t>
      </w:r>
    </w:p>
    <w:bookmarkEnd w:id="222"/>
    <w:bookmarkStart w:name="z23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конкурсы рисунков, фотографий среди школьников на тему рационального управления коммунальными отходами.</w:t>
      </w:r>
    </w:p>
    <w:bookmarkEnd w:id="223"/>
    <w:bookmarkStart w:name="z235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Целевые показатели программы</w:t>
      </w:r>
    </w:p>
    <w:bookmarkEnd w:id="224"/>
    <w:bookmarkStart w:name="z23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настоящей Программы управления коммунальными отходами рассчитана на исполнение в срок до 2030 года и достижения следующих целевых индикаторов:</w:t>
      </w:r>
    </w:p>
    <w:bookmarkEnd w:id="225"/>
    <w:bookmarkStart w:name="z23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единого оператора по сбору, транспортировке, сортировке и захоронению твердых бытовых отходов к 2024-2025 году.</w:t>
      </w:r>
    </w:p>
    <w:bookmarkEnd w:id="226"/>
    <w:bookmarkStart w:name="z23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Покрытие населения Алтынсаринского района к 2030 году, централизованным сбором и вывозом твердых бытовых отходов – 90 %.</w:t>
      </w:r>
    </w:p>
    <w:bookmarkEnd w:id="227"/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Приведение полигонов Алтынсаринского района в соответствии с санитарными нормами и требованиями к 2030 году – 100%.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сортированных коммунальных отходов на месте их образования по Алтынсаринскому району к 2030 году – 40%.</w:t>
      </w:r>
    </w:p>
    <w:bookmarkEnd w:id="229"/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17 Swot-анализ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Данный сектор является изученным в мировой практике – существуют проверенные технологии и решения для его модернизации.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Рынок является открытым для потенциальных инвесторов и частных источников финансирования.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Имеющийся потенциал использования ТБО в целях развития "зеленой" энергетики.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Потенциал использования вторичных ресурсов, получаемых из ТБО.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Неразвитая система сбора, в т.ч. раздельного сбора ТБО.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Захоронение отходов без предварительной переработки практически на всей территории района.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Низкий объем переработки и утилизации отходов по республике.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Несоответствие существующих объектов захоронения ТБО требованиям санитарных правил.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Эффективная система сбора ТБО.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Внедрение регионального подхода в системе обращения ТБО.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Повышение объем переработки и утилизации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Достижение значительных и экономически эффективных способов сбора, транспортировки и переработки ТБО.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Рекультивация свалок на территории республики.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Строительство полигонов ТБО, соответствующих мировым стандартам.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Возникновение критических экологических ситуаций в зонах с накопленными отходами.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Многократное увеличение объемов образуемых отходов.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Выбросы в атмосферу от существующих полигонов, оказывающих влияние на изменение климата.</w:t>
            </w:r>
          </w:p>
        </w:tc>
      </w:tr>
    </w:tbl>
    <w:bookmarkStart w:name="z255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НАПРАВЛЕНИЯ, ПУТИ ДОСТИЖЕНИЯ ПОСТАВЛЕННОЙ ЦЕЛИ И СООТВЕТСТВУЮЩИЕ МЕРЫ</w:t>
      </w:r>
    </w:p>
    <w:bookmarkEnd w:id="235"/>
    <w:bookmarkStart w:name="z256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3.1. Основные направления, пути достижения поставленной цели и соответствующие меры</w:t>
      </w:r>
    </w:p>
    <w:bookmarkEnd w:id="236"/>
    <w:bookmarkStart w:name="z25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1: Государственно-частное партнерство</w:t>
      </w:r>
    </w:p>
    <w:bookmarkEnd w:id="237"/>
    <w:bookmarkStart w:name="z25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366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кодекса Республики Казахстан от 2 января 2021 года № 400-VI ЗРК, проектирование, строительство, создание, реконструкция, модернизация и эксплуатация инфраструктуры и осуществление деятельности по сбору, транспортировке, сортировке, захоронению твердых бытовых отходов, ликвидации стихийных свалок (далее – управление твердыми бытовыми отходами) могут осуществляться путем реализации проектов государственно-частного партнерства в соответствии с законодательством Республики Казахстан в области государственно-частного партнерства.</w:t>
      </w:r>
    </w:p>
    <w:bookmarkEnd w:id="238"/>
    <w:bookmarkStart w:name="z25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средств утилизационного платежа для реализации проектов государственно-частного партнерства по управлению твердыми бытовыми отходами применяется с учетом особенностей, предусмотренных нормами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 кодекса</w:t>
      </w:r>
      <w:r>
        <w:rPr>
          <w:rFonts w:ascii="Times New Roman"/>
          <w:b w:val="false"/>
          <w:i w:val="false"/>
          <w:color w:val="000000"/>
          <w:sz w:val="28"/>
        </w:rPr>
        <w:t>. При этом такие проекты применяются только для деятельности по управлению твердыми бытовыми отходами, осуществляемой за счет тарифа для населения на сбор, транспортировку, сортировку и захоронение твердых бытовых отходов.</w:t>
      </w:r>
    </w:p>
    <w:bookmarkEnd w:id="239"/>
    <w:bookmarkStart w:name="z26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ГЧП в сфере управления твердыми бытовыми отходами (ТБО) в настоящее время рассматривают три варианта реализации, и первый из них – это сервисный контракт.</w:t>
      </w:r>
    </w:p>
    <w:bookmarkEnd w:id="240"/>
    <w:bookmarkStart w:name="z26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Сервисный контракт ГЧП</w:t>
      </w:r>
    </w:p>
    <w:bookmarkEnd w:id="241"/>
    <w:bookmarkStart w:name="z26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этим подходом Частный партнер вкладывает средства в создание и эксплуатацию объекта ГЧП, а также предоставляет услуги по управлению ТБО. Государственный партнер, в свою очередь, осуществляет мониторинг и контроль за качеством предоставляемых услуг, а также заботится о закрытии потребностей в инфраструктуре.</w:t>
      </w:r>
    </w:p>
    <w:bookmarkEnd w:id="242"/>
    <w:bookmarkStart w:name="z26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Эксплуатация Нового Объекта ГЧП</w:t>
      </w:r>
    </w:p>
    <w:bookmarkEnd w:id="243"/>
    <w:bookmarkStart w:name="z26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предпринимаемом проекте, направленном на создание и последующую эксплуатацию нового объекта государственно-частного партнерства (ГЧП), роли частного и государственного партнеров разделены с учетом оптимального сотрудничества.</w:t>
      </w:r>
    </w:p>
    <w:bookmarkEnd w:id="244"/>
    <w:bookmarkStart w:name="z26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партнер вносит инвестиции в проектирование и строительство нового объекта ГЧП, обеспечивая его современность и эффективность. По завершении строительства, объект передается в государственную собственность, где частный партнер приступает к его эксплуатации. Кроме того, частный партнер оказывает услуги по управлению твердыми бытовыми отходами, обеспечивая тем самым комплексное и качественное решение задач по обработке отходов.</w:t>
      </w:r>
    </w:p>
    <w:bookmarkEnd w:id="245"/>
    <w:bookmarkStart w:name="z26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ГЧП остается в собственности государственного предприятия (ГП), что обеспечивает государственный контроль и надежность в управлении ключевой инфраструктурой. Государственный партнер осуществляет мониторинг и контроль за качеством предоставляемых частным партнером услуг, гарантируя их соответствие стандартам и ожиданиям. Он также активно заботится о закрытии потребностей в инфраструктуре, обеспечивая надежное и устойчивое функционирование системы управления ТБО.</w:t>
      </w:r>
    </w:p>
    <w:bookmarkEnd w:id="246"/>
    <w:bookmarkStart w:name="z26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6 пункта </w:t>
      </w:r>
      <w:r>
        <w:rPr>
          <w:rFonts w:ascii="Times New Roman"/>
          <w:b w:val="false"/>
          <w:i w:val="false"/>
          <w:color w:val="000000"/>
          <w:sz w:val="28"/>
        </w:rPr>
        <w:t>статьи 366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кодекса Республики Казахстан от 2 января 2021 года № 400-VI ЗРК, оператор расширенных обязательств производителей (импортеров) в соответствии с подпунктом 3) пункта 3 настоящей статьи возмещает в рамках проекта государственно-частного партнерства разницу между предельным тарифом и текущим тарифом для населения на сбор, транспортировку, сортировку и захоронение твердых бытовых отходов.</w:t>
      </w:r>
    </w:p>
    <w:bookmarkEnd w:id="247"/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данного пункта предполагается следующая институциональная схема с участием АО "Жасыл даму".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9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8 – Институциональная схема управления коммунальными отходами, при реализации проекта ГЧП с участием АО "Жасыл даму"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данной институциональной схеме предполагается проекта ГЧП в сфере управления твердыми бытовыми отходами (ТБО). Согласно 7 пункта </w:t>
      </w:r>
      <w:r>
        <w:rPr>
          <w:rFonts w:ascii="Times New Roman"/>
          <w:b w:val="false"/>
          <w:i w:val="false"/>
          <w:color w:val="000000"/>
          <w:sz w:val="28"/>
        </w:rPr>
        <w:t>статьи 366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кодекса Республики Казахстан от 2 января 2021 года № 400-VI ЗРК, размер предельного тарифа для каждого проекта государственно-частного партнерства на сбор, транспортировку, сортировку и захоронение твердых бытовых отходов разрабатывается и утверждается уполномоченным органом в области охраны окружающей среды и отражает фактические и инвестиционные расходы по указанным операциям в соответствующем городе, районе.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2: Управление коммунальными отходами на базе коммунального государственного предприятия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частного партнера, выражающего интерес к участию на рынке управления коммунальными отходами в Алтынсаринском районе, рекомендуется рассмотреть возможность создания коммунального государственного предприятия (КГП) в соответствии с положениями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"Основания участия государства в предпринимательской деятельности" Предпринимательского кодекса Республики Казахстан от 29 октября 2015 года № 375-V ЗРК.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2015 года № 1095 "Об утверждении перечня видов деятельности, осуществляемых государственными предприятиями, юридическими лицами, более пятидесяти процентов акций (долей участия в уставном капитале) которых принадлежат государству, и аффилированными с ними лицами", вид деятельности "Сбор неопасных отходов" ОКЭД 38110 допускается осуществлять государственным предприятиям, находящиеся в коммунальной собственности.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финансирования инвестиционных вложений образуемого КГП, имеется возможность получения бюджетного кредита на долгосрочной основе, по результатам разработанного финансово-экономического обоснования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Бюджетного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оценки реализации бюджетных инвестиций и определения целесообразности бюджетного кредитования".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данного обоснования – получение бюджетного кредита для обеспечения необходимых финансовых ресурсов, требуемых для создания и эффективного функционирования объектов управления твердыми бытовыми отходами (ТБО). Важно уделять внимание соответствию предложения нормативам и требованиям, установленным соответствующим законодательством, с акцентом на экологическую и санитарную безопасность.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недостатком бюджетного кредита является невозможность для коммунального государственного предприятия (КГП) участвовать в компенсации затрат между предельным и фактическим тарифами, как это предусмотрено 6 пунктом </w:t>
      </w:r>
      <w:r>
        <w:rPr>
          <w:rFonts w:ascii="Times New Roman"/>
          <w:b w:val="false"/>
          <w:i w:val="false"/>
          <w:color w:val="000000"/>
          <w:sz w:val="28"/>
        </w:rPr>
        <w:t>статьи 366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(№ 400-VI ЗРК от 2 января 2021 года). Согласно данному положению, оператор расширенных обязательств производителей (импортеров) обязуется возмещать разницу между предельным и текущим тарифами для населения в рамках проекта государственно-частного партнерства. Учитывая, что КГП не может выступать в роли частного партнера, возможности для компенсации данных затрат ограничены.</w:t>
      </w:r>
    </w:p>
    <w:bookmarkEnd w:id="257"/>
    <w:bookmarkStart w:name="z278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3.2. Пути достижения поставленной цели и соответствующие меры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программы предусмотрены два основных варианта административного управления, описанных в главе 3. Первый вариант предполагает участие частного партнера на рынке ТБО, а второй – создание КГП с единственным участником в лице Местного исполнительного органа (МИО) для участия на местном рынке ТБО.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управления коммунальными отходами в Алтынсаринском районе предусмотрены мероприятия ликвидации стихийных свалок, а также управлению коммунальными отходами. Действия нацелены на снижение негативного воздействия человеческой деятельности на окружающую среду и обеспечение устойчивого развития региона.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Алтынсаринском районе планируется модернизация 6-ти полигонов. Полигон ТБО находящийся в селе Силантьевка будет охватывать 4 населенных пунктов. Общее накопление коммунальных отходов – 3 240 тонн в год. Планируется оснащать мусорными площадками села Силантьевка, Убаганское и Малая Чураковка. В селе Бирюкова будет размещен пункт временного хранения.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 ТБО в селе Большая Чураковка будет охватывать 6 сел: Большая Чураковка, Новониколаевка, Осиповка, Приозерное, Новоалексеевка и Кубековка. В селах Осиповка, Приозерное, Новоалексеевка и в Кубековке планируется строительство временных пунктов хранения, а в селах Большая Чураковка и Новониколаевка оснащение 27-ми мусорными площадками.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 ТБО в селе Танабаевское будет охватывать 4 села, в селах Зуевка, Свердловка и Воробьевское планируется строительство временных пунктов хранения, а в селе Танабаевское оснащение 9-ю мусорными площадками.</w:t>
      </w:r>
    </w:p>
    <w:bookmarkEnd w:id="263"/>
    <w:bookmarkStart w:name="z28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 ТБО в селе Докучаевка будет охватывать 4 села, в селе Жанасу и в селе имени Ильяса Омарова планируется строительство временных пунктов хранения, а в селах Докучаека и Шокай оснащение 18-ю мусорными площадками.</w:t>
      </w:r>
    </w:p>
    <w:bookmarkEnd w:id="264"/>
    <w:bookmarkStart w:name="z28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 ТБО в селе Щербаково будет охватывать 5 сел, в Басбек планируется строительство временного пункта хранения, а в остальных селах оснащение 53-я мусорными площадками.</w:t>
      </w:r>
    </w:p>
    <w:bookmarkEnd w:id="265"/>
    <w:bookmarkStart w:name="z28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реализация этих мероприятий содействует улучшению экологической обстановки, обеспечивает устойчивость в управлении отходами и способствует созданию благоприятной среды для жизни и развития местного населения.</w:t>
      </w:r>
    </w:p>
    <w:bookmarkEnd w:id="266"/>
    <w:bookmarkStart w:name="z28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НЕОБХОДИМЫЕ РЕСУРСЫ</w:t>
      </w:r>
    </w:p>
    <w:bookmarkEnd w:id="267"/>
    <w:bookmarkStart w:name="z28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финансирование программы на 2024-2030 годы для Алтынсаринского района будет определено на основе детальных расчетов для каждого полигона. Фактические расчеты включают в себя оценку затрат, основанную на технико-экономическом обосновании (ТЭО) и других аналитических данных. Анализ проводится с учетом индивидуальных особенностей полигонов, обеспечивая оптимальное распределение бюджетных средств. Гибкость программы предусмотрена для адаптации к изменениям в условиях реализации и экономической обстановке.</w:t>
      </w:r>
    </w:p>
    <w:bookmarkEnd w:id="268"/>
    <w:bookmarkStart w:name="z28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18 Предполагаемые расходы местного бюджета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участников рынка ТБО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контейнерных площадок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временных пунктов хранения отходов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социальных сетях района и в местных газетах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информационных стендов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информированию общественности, работы с населением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160840</w:t>
            </w:r>
          </w:p>
        </w:tc>
      </w:tr>
    </w:tbl>
    <w:bookmarkStart w:name="z29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затраты на внедрение программы управления коммунальными отходами в Алтынсаринском районе будут возлагаться на частного партнера ГЧП или КГП, остальные расходы, отраженные в таблице 23, покрываются за счет местного бюджета.</w:t>
      </w:r>
    </w:p>
    <w:bookmarkEnd w:id="270"/>
    <w:bookmarkStart w:name="z29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ПЛАН МЕРОПРИЯТИЙ ПО РЕАЛИЗАЦИИ ПРОГРАММЫ</w:t>
      </w:r>
    </w:p>
    <w:bookmarkEnd w:id="271"/>
    <w:bookmarkStart w:name="z29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Программы управления коммунальными отходами Алтынсаринского района Костанайской области на 2024 – 2030 годы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Меро-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исполнения/ Форма завершения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Пред-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Источ-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Определение единого оператора по сбору, транспортировке, сортировке и захоронению твердых бытовых отходов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участников рынка ТБО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ГЧП/ Создание КГП и разработка ФЭО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Организация системы централизованного сбора и транспортировки твердых бытовых отходов. Повсеместное внедрение раздельного сбора отходов у источника образования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контейнерных площадок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Щербаково – 31, Сатай – 4, Коскудук – 4,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Докучаевка – 9, Шокай – 9, Первомайское – 8, Темир-Казык – 3, Красный Кордон – 14.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Чураковка – 24, Новониколаевка – 2, Танабаевское – 9,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 – 26, Убаганское – 9, Малая Чураковка – 8,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Контейнеры для сбора ТБО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партнер/ КГП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Силантьевка – 78, Убаганское – 27, Малая Чураковка – 24, Большая Чураковка – 72, Новониколаевка – 6, Танабаевское – 27, Докучаевка – 27, Шокай – 27, Первомайское – 24, Темир-Казык – 9, Щербаково – 31, Сатай – 12, Коскудук – 12, Красный Кордон – 42.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конкурса ГЧП/ ФЭО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партнер/ КГП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временных пунктов хранения отходов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Бирюковка, Осиповка, Приозерное, Новоалексеевка, Кубековка, Зуевка, Свердловка.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(60%)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Воробьевское, Жанасу, имени Ильяса Омарова, Басбек.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(40%)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спецавтотранпорта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партнер/ КГП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камазов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мусоровозов, 2 погрузчика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погрузчика, 1сортировочная линия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конкурса ГЧП/ ФЭО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партнер/ КГП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для МВК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Модернизация существующих и строительство новых полигонов малой мощности твердых бытовых отходов, отвечающих современным требованиям санитарных правил со сложной инфраструктурой приема, сортировки и захоронения твердых бытовых отходов. Рекультивация стихийных свалок.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полигонов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партнер/ КГП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ТБО в Силантьевке, Докучаевке и Щербаково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ТБО в Большой Чураковке, Первомайском и Танабаевском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ГЧП/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ФЭО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Част-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КГП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Лик-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в селах Воробьевское, им. Ильяса Омарова и Жанасу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в селах Бирюковка, Зуевка и Сатай.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в селах Темир-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Казык, Новониколаевка и Осиповка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в селах Свердловка, Анновка.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в селах Новониколаевка, Приозерное 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в селах Красный Кордон и Кубековка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Мест-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Повышение осведомленности и популяризация о системе раздельного сбора отходов.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Публи-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 мест-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Уста-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инфор-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А</w:t>
            </w:r>
          </w:p>
        </w:tc>
      </w:tr>
    </w:tbl>
    <w:bookmarkStart w:name="z36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Рисунок 1 Полигон ТБО с. Силантьевка</w:t>
      </w:r>
    </w:p>
    <w:bookmarkEnd w:id="287"/>
    <w:bookmarkStart w:name="z36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8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9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