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f89" w14:textId="2b0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13 ноября 2024 года № 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0,0462 га, в целях прокладки наружных сетей электроснабжения, сетей связи и благоустройства, по адресу: город Рудный, микрорайон 11;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0,0791 га, в целях прокладки наружных сетей электроснабжения, сетей связи и благоустройства, по адресу: город Рудный, микрорайон 11;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0,4053 га, в целях прокладки наружных сетей электроснабжения, сетей связи и благоустройства, по адресу: город Рудный, микрорайон 11.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