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bcb3" w14:textId="927b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Рудный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февраля 2024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Рудный на 2024 год в сумме 42,83 тенге за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