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e6a5" w14:textId="d51e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Рудного от 20 мая 2024 года № 2 "Об объявлении чрезвычайной ситуации природного характера объектового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Рудного Костанайской области от 16 июля 2024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Рудного "Об объявлении чрезвычайной ситуации природного характера объектового масштаба" от 20 мая 2024 года № 2 (зарегистрировано в Реестре государственной регистрации нормативных правовых актов № 196780).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