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4b2c" w14:textId="456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11 июня 2024 года № 3. Утратило силу решением акима города Рудного Костанайской области от 30 сентября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участке фильтровальной станции товарищества с ограниченной ответственностью "Рудненский водоканал" расположенной в районе Каратомарского водохранилища.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объектового масштаба назначить заместителя акима города Рудного Сактаганова Т.С. и поручить провести мероприятия, направленные на ликвидацию чрезвычайной ситуации.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Рудного"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