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cfd0" w14:textId="a9fc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района от 28 декабря 2023 года № 11/70 "О бюджетах сел, сельских округов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10 декабря 2024 года № 24/136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2024-2026 годы" (зарегистрировано в Реестре государственной регистрации нормативных правовых актов за №192139)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2024-2026 годы согласно приложениям 1, 2, 3, 4, 5, 6, 7, 8, 9, 10, 11, 12, 13, 14, 15, 16, 17, 18, 19, 20 и 21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- 3 934 139,3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1 204 647,7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3 477,0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273 100,0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2 452 914,6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4 208 428,9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- 274 289,6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274 289,6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274 289,6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районного бюджета на 2024 год в бюджеты сел, сельских округов выделена субвенция в сумме 468 657,0 тысяч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13 420,0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38 615,7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52 670,4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30 269,2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91 814,1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93 150,3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148 717,3 тысяч тенге."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Ш. Сұңғат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№24/136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- 16 398,3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№24/136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379 676,2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- 84 439,6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№24/136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1 027 013,2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1 027 013,2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14 620,4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№24/136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№24/136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№24/136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7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№24/136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8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1 014 993,9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608 847,5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608 847,5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608 847,5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1 110 007,3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