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48c7" w14:textId="8a24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2023 года № 10/62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5 декабря 2024 года № 23/131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Мунайлинский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 (зарегистрировано в Реестре государственной регистрации нормативных правовых актов за №191659)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14 975 240,2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8 142 714,4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79 584,0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66 500,0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6 686 441,8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16 196 195,4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3 089 824,8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3 345 185,8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255 361,0 тысяча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- 4 310 780,0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4 310 780,0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3 345 185,8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256 232,0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1 221 826,2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нормативы распределения доходов в районный бюджет на 2024 год в следующих размерах: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33,7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33,7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районный бюджет на 2024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8 313 376,2 тысяч тенге. Порядок их использования определяется на основании постановления акимата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 №23/131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14 975 240,2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4 773 138,3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2 383 396,0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2 389 742,3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6 686 441,8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6 531 280,4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6 531 280,4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16 196 195,4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341 359,3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2 055 759,2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1 984 257,6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3 081 994,9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1 594 422,9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1 074 771,9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3 345 185,8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