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d151" w14:textId="2a0d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района от 28 декабря 2023 года № 11/70 "О бюджетах сел, сельских округов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26 января 2024 года № 12/75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Мунайлинский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№11/70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сел, сельских округов на 2024-2026 годы" (зарегистрировано в Реестре государственной регистрации нормативных правовых актов за №192139)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января 2008 года,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решением Мунайлинского районного маслихата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№10/62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2024-2026 годы" (зарегистрировано в Реестре государственной регистрации нормативных правовых актов за №190115), Мунайлинский районный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2024 года №12/75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2024 года №12/75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2024 года №12/75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2024 года №12/75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4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2024 года №12/75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5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2024 года №12/75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6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2024 года №12/75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6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7 168,0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2024 года №12/75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7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2025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2024 года №12/75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8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2024 года №12/75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9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2024 года №12/75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10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2024 года №12/75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11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2025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2024 года №12/75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1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2024 года №12/75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1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7 577,0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1960 51,0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2024 года №12/75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1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2024 года №12/75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15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2024 года №12/75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15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2024 года №12/75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16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2024 года №12/75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17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2024 года №12/75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18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2024 года №12/75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19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