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a38" w14:textId="3c9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района от 22 декабря 2023 года № 10/62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января 2024 года № 12/74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№191659)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внесены изменения,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