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bed6" w14:textId="f71b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22 декабря 2023 года № 10/63 "О районном бюджете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11 октября 2024 года № 17/96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№10/63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2024 –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9 959 001,4 тысячи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 5 742 183,3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34 383,0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80 310,1 тысяча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4 102 125,0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10 679 495,6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-31 962,0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95 992,0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127 954,0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  (профицит) бюджета – - 688 532,2 тысячи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  дефицита (использование профицита) бюджета – 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685 532,2 тысячи тенге;        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–95 992,0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–125 439,0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–717 979,2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№10/63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Подк-ласс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9 959 001,4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5 742 183,3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1 321 665,1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901 665,1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524 990,6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524 990,6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3 755 904,6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3 697 674,6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80 310,1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73 434,9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4 102 125,0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4 102 125,0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4 102 125,0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10 679 495,6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3 580 978,1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1 264 084,6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886 837,4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1 899 978,7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1 829 094,7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5 229 556,6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5 128 556,6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3 761 446,0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142 463,9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142 463,9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-688 532,2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688 532,2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717 979,2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717 979,2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717 979,2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