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c444" w14:textId="533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2023 года № 10/63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апреля 2024 года № 13/74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 –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9 217 239,6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 4 899 834,6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19 204,0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44 238,0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4 253 963,0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9 935 182,8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-31 962,0 тысяча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95 992,0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127 954,0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  (профицит) бюджета – - 685 981,2 тысяча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 (использование профицита) бюджета –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685 981,2 тысяча тенге;       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–95 992,0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–127 990,0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–717 979,2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9 217 239,6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4 899 834,6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547 816,3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547 816,3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3 076 672,3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3 010 006,6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55 046,7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9 935 182,8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2 832 992,9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1 736 575,7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5 095 360,6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-685 981,2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