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3c1a" w14:textId="ac93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Мангистауского районного маслихата от 15 декабря 2023 года № 7/63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16 апреля 2024 года № 11/81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№7/63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следущие изменений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9 591 276,0 тысяча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6 618 424,7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18 650,0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3 309,0 тысячи тенге; поступлениям трансфертов – 2 950 892,3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10 942 363,9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414 723,0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557 492,0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142 769,0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-1 765 810,9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1 765 810,9 тысяч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557 492,0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145 217,5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2024 год в бюджеты сел и сельских округов выделена субвенция в сумме 1 427 706,3 тысяч тенге, в том числе: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326 390,7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58 277,8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261 695,7 тысяча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71 449,8 тысяча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127 202,5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97 909,4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59 636,5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51 930,5 тысяча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136 883,5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110 366,1 тысяч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58 517,6 тысяч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67 446,2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района на 2024 год в сумме 100 000,0 тысяч тенге;";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следущего содержания: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32 процентов;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32 процентов.";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№11/81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9 591 276,0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6 618 424,7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935 212,1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714 445,1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5 168 861,5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5 135 496,5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2 950 892,3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10 942 363,9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2 736 179,0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, развитие и (или ) обустройство инженерно-ком 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2 268 994,0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1 084 716,0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1 477 958,7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786 990,7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2 686 424,6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2 686 424,6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1 427 706,3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-1 765 810,9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1 765 810,9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