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d21" w14:textId="5591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22 декабря 2023 года № 10/80 "О районном бюджете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февраля 2024 года № 15/124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9 420 554,1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4 891 494,5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14 156,0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23 073,8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4 491 829,8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9 804 116,4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214 898,0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310 128,0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95 230,0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-598 460,3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598 460,3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- 310 128,0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- 100 957,2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- 389 289,5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установлены нормативы распределения доходов в районный бюджет на 2024 год в следующих размерах: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0 процентов;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0 процентов.";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резерв акимата района в сумме 100 000,0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Принять к сведению, что в районный бюджет на 2024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2 678 183,0 тысячи тенге. Порядок их использования определяется на основании постановления акимата района.";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 2024 года №15/124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2023 года №10/80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9 420 554,1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9 804 116,4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2 224 686,7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 №15/124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№10/80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