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cd8d" w14:textId="c71c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Бейнеуского района акимата от 26 марта 2018 года № 39 "Об утверждении Методики оценки деятельности административных государственных служащих корпуса "Б" государственного учреждения "Аппарат акима Бейнеуского района", аппаратов акимов сел, сельских округов Бейнеуского района, исполнительных органов, финансируемых из бюджета Бейнеуского района"</w:t>
      </w:r>
    </w:p>
    <w:p>
      <w:pPr>
        <w:spacing w:after="0"/>
        <w:ind w:left="0"/>
        <w:jc w:val="both"/>
      </w:pPr>
      <w:r>
        <w:rPr>
          <w:rFonts w:ascii="Times New Roman"/>
          <w:b w:val="false"/>
          <w:i w:val="false"/>
          <w:color w:val="000000"/>
          <w:sz w:val="28"/>
        </w:rPr>
        <w:t>Постановление акимата Бейнеуского района Мангистауской области от 14 октября 2024 года № 203</w:t>
      </w:r>
    </w:p>
    <w:p>
      <w:pPr>
        <w:spacing w:after="0"/>
        <w:ind w:left="0"/>
        <w:jc w:val="both"/>
      </w:pPr>
      <w:bookmarkStart w:name="z1" w:id="0"/>
      <w:r>
        <w:rPr>
          <w:rFonts w:ascii="Times New Roman"/>
          <w:b w:val="false"/>
          <w:i w:val="false"/>
          <w:color w:val="000000"/>
          <w:sz w:val="28"/>
        </w:rPr>
        <w:t>
      Акимат Бейнеуского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постановление акимата Бейнеуского района от 26 марта 2018 года </w:t>
      </w:r>
      <w:r>
        <w:rPr>
          <w:rFonts w:ascii="Times New Roman"/>
          <w:b w:val="false"/>
          <w:i w:val="false"/>
          <w:color w:val="000000"/>
          <w:sz w:val="28"/>
        </w:rPr>
        <w:t>№ 39</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государственного учреждения "Аппарат акима Бейнеуского района", аппаратов акимов сел, сельских округов Бейнеуского района, исполнительных органов, финансируемых из бюджета Бейнеуского района (зарегистрировано в Реестре государственной регистрации нормативных правовых актов под № 3568) следующее изменение.</w:t>
      </w:r>
    </w:p>
    <w:bookmarkEnd w:id="1"/>
    <w:bookmarkStart w:name="z3" w:id="2"/>
    <w:p>
      <w:pPr>
        <w:spacing w:after="0"/>
        <w:ind w:left="0"/>
        <w:jc w:val="both"/>
      </w:pPr>
      <w:r>
        <w:rPr>
          <w:rFonts w:ascii="Times New Roman"/>
          <w:b w:val="false"/>
          <w:i w:val="false"/>
          <w:color w:val="000000"/>
          <w:sz w:val="28"/>
        </w:rPr>
        <w:t>
      в Методике оценки деятельности административных государственных служащих корпуса "Б" государственного учреждения "Аппарат акима Бейнеуского района", аппаратов акимов сел, сельских округов Бейнеуского района, исполнительных органов, финансируемых из бюджета Бейнеуского района, утвержденной указанным постановлением:</w:t>
      </w:r>
    </w:p>
    <w:bookmarkEnd w:id="2"/>
    <w:bookmarkStart w:name="z4" w:id="3"/>
    <w:p>
      <w:pPr>
        <w:spacing w:after="0"/>
        <w:ind w:left="0"/>
        <w:jc w:val="both"/>
      </w:pPr>
      <w:r>
        <w:rPr>
          <w:rFonts w:ascii="Times New Roman"/>
          <w:b w:val="false"/>
          <w:i w:val="false"/>
          <w:color w:val="000000"/>
          <w:sz w:val="28"/>
        </w:rPr>
        <w:t xml:space="preserve">
      исключить </w:t>
      </w:r>
      <w:r>
        <w:rPr>
          <w:rFonts w:ascii="Times New Roman"/>
          <w:b w:val="false"/>
          <w:i w:val="false"/>
          <w:color w:val="000000"/>
          <w:sz w:val="28"/>
        </w:rPr>
        <w:t>подпункт 12) пункта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Настоящее постановление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Временно исполняющий обязанности акима Бейнеуского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Назарханов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