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a47c" w14:textId="178a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12/101 "О бюджете села Рахат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2024 года № 22/185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2024 - 2026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объҰмах: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774 978,3 тысячи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302 141,5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28 952,5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443 884,3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794 559,0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-19 580,7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19 580,7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19 580,7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2024 год выделена субвенция в сумме 443 853,3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22/185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