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bdff" w14:textId="723b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от 5 апреля 2024 № 10/106 "О внесении изменений в решение Мангистауского областного маслихата от 3 декабря 2021 года № 8/82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декабря 2024 года № 17/192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актах"и протестом прокуратуры Мангистауской области от 22 октября 2024 года №2-11-24-08664,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от 5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10/106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"Мангистауского областного маслихата от 3 декабря 2021 года № 8/82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