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21a6" w14:textId="0702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25 октября 2019 года № 31/370 "Об утверждении Правил погребения и организации дела по уходу за могилами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погребения и организации дела по уходу за могилами в Мангистауской области" (зарегистрировано в Реестре государственной регистрации нормативных правовых актов под № 4011)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погребения и организации дела по уходу за могилами в Мангистауской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в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 пункта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погребения и организации дела по уходу за могилами.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24066).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районов, городов областного значения: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252/НҚ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33106).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Перезахоронение останков на действующих и закрытых кладбищах не допускается, кроме случаев: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Заключение договора на погребение, содержание и обслуживание кладбищ между местным исполнительным органом района, города областного значения и администрацией кладбища осуществляется по итогам конкурса в срок установленный в соответствии с законодательством о государственных закупках.".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