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5a1b" w14:textId="f445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Жуантобе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2024 года № 25/13.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Жуантобе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479 747,8 тысяч тенге, в том числе: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- 5 697 тысяч тенге;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474 050,8 тысяч тенге;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483 138,5 тысяч тенге;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-3 390,7 тысяч тенге;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3 390,7 тысяч тенге;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3 390,7 тысяч тенге.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Жуантобе на 2025 год в сумме 98 705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25/13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25/13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25/13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