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4d6f" w14:textId="a694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21 декабря 2023 года №10/2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августа 2024 года № 18/2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21 декабря 2023 года № 10/2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13 626 092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4 671 078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134 445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129 554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8 691 015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15 658 753,2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387 128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618 410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231 282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-2 419 789,2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- 2 419 789,2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2 128 669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231 282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522 402,2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августа 2024 года 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№10/2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8689937,1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15658753,2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Государственныеуслугиобщегохарактера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1681020,6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393461,1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