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d30d" w14:textId="6e1d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8 апреля 2024 года № 84-қ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Шиелийского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"DAMU Metals" сроком до 09 февраля 2030 года для проведения операций по разведке полезных ископаемых без изъятия земельных участков у собственников и землепользователей, на земельный участок общей площадью 37111,34 гектар, расположенный на территории Шиелийского района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"DAMU Metals" соблюдать требования законодательства Республики Казахстан и проводить рекультивацию нарушенных земель после завершения операции.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сельского хозяйства и земельных отношений Шиелийского района" обеспечить принятие других мер, вытекающих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соответствующей отрасли.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2024 года № 84-қ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КХ"Алишах"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10-154-039-1589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"Торгово-транспортная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10-154-039-1338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Көшеков Спатай Алмасұлы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10-154-039-1504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"Торгово-транспортная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10-154-039-1582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"AKDier"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10-154-039-1311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"AKDier"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10-154-039-1077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Назарсейтов Оразхан Туленович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10-154-039-1557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