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c45" w14:textId="dca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ноября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2023 года № 77 "О бюджетах поселка и сельских округов Сырдарьинского района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1686111,7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96063,8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1585228,7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1706577,1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114976,2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9333,2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573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105070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115267,1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- 290,9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290,9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106058,2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5690,2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583,5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496,8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99287,7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106353,9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- 295,7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295,7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295,7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564375 тысяч тенге, в том числе: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16551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554,6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546737,4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564789,2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89874,5 тысяч тенге, в том числе: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2392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87405,5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89902,7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- 28,2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28,2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28,2 тысяч тенге.";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247656,7 тысяч тенге, в том числе: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2569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702,5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244385,2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247955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- 298,3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298,3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298,3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172645 тысяч тенге, в том числе: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6186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165899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173022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296664,7 тысяч тенге, в том числе: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8432,6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574,6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2376,3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285281,2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297117,6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- 452,9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452,9 тысяч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452,9 тысяч тенге.".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1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