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6970" w14:textId="4546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Косуйенки от 24 января 2020 года № 22 "О переименовании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Косуйенки Жанакорганского района Кызылординской области от 15 марта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Косуйенки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Косуйенки от 24 января 2020 года № 22 "О переименовании улицы" (зарегистрировано в Реестре государственной регистрации нормативных правовых актов за № 7224)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решения на русском языке изложить в следующей новый редакции, текст на казахском языке не меняется.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решение вводится в действие по истечении десяти календарных дней после дня его первого официального опубликования".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Косуйенки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