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682e" w14:textId="6836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Кожакент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Кожакент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2025 год в следующем обьеме: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392 585,3 тысяч тенге, в том числе: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19 353,0 тысяч тенге;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1 657,0 тысяч тенге;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371 575,3 тысяч тенге;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395 875,4 тысяч тенге;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-3290,1 тысяч тенге;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- 3290,1 тысяч тенге.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2025 год передаваемый из районного бюджета в бюджет сельского округа 78 982 тысяч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317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Кожакент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392 585,3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371 575,3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 сельских населенных пунктов в рамках проекта " Ауыл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317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Кожакент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Кожакент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