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fb66" w14:textId="8e3f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поселке Шалкия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к подпункту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маслихата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Шалхий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239 084,6 тысяч тенге,в том числе:налоговые поступления – 21 632,0 тысяч тенге;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поступления- 28,0 тысяч тенге 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217 424,6 тысяч тенге;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244 701,3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-5616,7 тысяч тенге;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–5616,7 тысяч тенге.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поселка 223 937 тыс 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подлежащих секвестру в процессе исполнения местных бюджетов на 2025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№304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организации здравоохранения, которая оказывает медицинскую помощь тяжелым людям в чрезвычайных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Остаткибюджетныхсредств на конецотчетногопериода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№304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организации здравоохранения, которая оказывает медицинскую помощь тяжелым людям в чрезвычайных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№304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организации здравоохранения, которая оказывает медицинскую помощь тяжелым людям в чрезвычайных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304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местных бюджетов на 2025-2027 годы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