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cf4c" w14:textId="0d7c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Алдашбай Ахун на 2024-2026 годы" от 25 декабря 2023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алдашбай Ахун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97 521,8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95 583,8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97 543,3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трансферты, предусмотренные в бюджете сельского округа Алдашбай Ахун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2024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паспортизации села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канала Бекет құм и Шырпылы ой на территории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детской игровой площадки в населенном пункте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клубу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116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 на 2024 год за счет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