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ed2" w14:textId="df3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336259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83102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5477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337499,7 тысяч тенге, в том числе;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1240,7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1240,7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города Казалинск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города Казалинск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Казалинск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