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1c78" w14:textId="a4c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областиот 22 декабря 2023 года №166 "О бюджете сельского округа Г.Муратбаева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Г.Муратбаев на 2024-2026 годы" от 22 декабря 2023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95432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№166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Г.Муратбаев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Муратбаев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дезинфекцию садов "Атамекен", "Центральный парк", "сад Гани" "Тәуелсіздік" в селе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в связи с получением высшей категории работником художественного руководителя сельского Дома культуры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