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9e74" w14:textId="8559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Атанши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Атанши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- 86 528 тысяч тенге;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966 тысяч тенге;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- 82 417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87 287,9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-759,9 мың тенге;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759,9 мың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759,9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года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Атанши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года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оходы от реализации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323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Атаншм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323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Атанши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