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b0c" w14:textId="b564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2023 года № 132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июля 2024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21 декабря 2023 года № 132 "О районном бюджете на 2024-2026 годы" (зарегистрирован в Реестре государственной регистрации нормативных правовых актов за № 190995)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16 173 261,3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3 060 240,9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34 622,6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22 399,5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13 055 998,3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16 718 295,9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1 678 359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1 702 397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24 038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106 665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106 665тысяч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- 2 330 058,6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2 333 518,6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1 801 996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25 077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556 599,6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132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13052538,3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