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308a" w14:textId="0eb3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Кызылорда на 2025-2029 годы</w:t>
      </w:r>
    </w:p>
    <w:p>
      <w:pPr>
        <w:spacing w:after="0"/>
        <w:ind w:left="0"/>
        <w:jc w:val="both"/>
      </w:pPr>
      <w:r>
        <w:rPr>
          <w:rFonts w:ascii="Times New Roman"/>
          <w:b w:val="false"/>
          <w:i w:val="false"/>
          <w:color w:val="000000"/>
          <w:sz w:val="28"/>
        </w:rPr>
        <w:t>Решение Кызылординского городского маслихата от 11 декабря 2024 года № 213-30/2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приказом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Кызылординский городской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Программу</w:t>
      </w:r>
      <w:r>
        <w:rPr>
          <w:rFonts w:ascii="Times New Roman"/>
          <w:b w:val="false"/>
          <w:i w:val="false"/>
          <w:color w:val="000000"/>
          <w:sz w:val="28"/>
        </w:rPr>
        <w:t xml:space="preserve"> по управлению коммунальными отходами города Кызылорда на 2025-2029 годы согласно приложению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Кызылординского </w:t>
            </w:r>
          </w:p>
          <w:p>
            <w:pPr>
              <w:spacing w:after="20"/>
              <w:ind w:left="20"/>
              <w:jc w:val="both"/>
            </w:pPr>
          </w:p>
          <w:p>
            <w:pPr>
              <w:spacing w:after="20"/>
              <w:ind w:left="20"/>
              <w:jc w:val="both"/>
            </w:pP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Куттыкожаев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11 декабря 2024 года №213-30/2</w:t>
            </w:r>
          </w:p>
        </w:tc>
      </w:tr>
    </w:tbl>
    <w:bookmarkStart w:name="z9" w:id="1"/>
    <w:p>
      <w:pPr>
        <w:spacing w:after="0"/>
        <w:ind w:left="0"/>
        <w:jc w:val="left"/>
      </w:pPr>
      <w:r>
        <w:rPr>
          <w:rFonts w:ascii="Times New Roman"/>
          <w:b/>
          <w:i w:val="false"/>
          <w:color w:val="000000"/>
        </w:rPr>
        <w:t xml:space="preserve"> Программа по управлению коммунальными отходами для города Кызылорда на 2025-2029 годы</w:t>
      </w:r>
    </w:p>
    <w:bookmarkEnd w:id="1"/>
    <w:bookmarkStart w:name="z10" w:id="2"/>
    <w:p>
      <w:pPr>
        <w:spacing w:after="0"/>
        <w:ind w:left="0"/>
        <w:jc w:val="left"/>
      </w:pPr>
      <w:r>
        <w:rPr>
          <w:rFonts w:ascii="Times New Roman"/>
          <w:b/>
          <w:i w:val="false"/>
          <w:color w:val="000000"/>
        </w:rPr>
        <w:t xml:space="preserve"> Кызылорда, 2024 год</w:t>
      </w:r>
    </w:p>
    <w:bookmarkEnd w:id="2"/>
    <w:bookmarkStart w:name="z11" w:id="3"/>
    <w:p>
      <w:pPr>
        <w:spacing w:after="0"/>
        <w:ind w:left="0"/>
        <w:jc w:val="left"/>
      </w:pPr>
      <w:r>
        <w:rPr>
          <w:rFonts w:ascii="Times New Roman"/>
          <w:b/>
          <w:i w:val="false"/>
          <w:color w:val="000000"/>
        </w:rPr>
        <w:t xml:space="preserve"> Содержание:</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характеристики региона</w:t>
      </w:r>
    </w:p>
    <w:bookmarkStart w:name="z14" w:id="4"/>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w:t>
      </w:r>
    </w:p>
    <w:bookmarkEnd w:id="4"/>
    <w:bookmarkStart w:name="z15" w:id="5"/>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Анализ текущего состояния управления коммунальными отходами в Кызылорде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Оценка текущего состояния управления коммунальными отходами в регионе.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Анализ управления коммунальными отходами в динамике за последние 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Имеющая нормативная база по образованию и накоплению коммунальных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Описание и анализ выделенных средств (местный и республиканский бюджеты, внебюджетные) в динамике за последние три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Цели, задачи и целевые показатели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Цели и задачи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Пути достижения поставленных целей и задач наиболее эффективными и экономически обоснованными методами.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Целевые показатели Программы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Основные направления, пути достижения поставленных целей и задач</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Необходимые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 План мероприятий по реализации программы.</w:t>
      </w:r>
    </w:p>
    <w:bookmarkStart w:name="z28" w:id="6"/>
    <w:p>
      <w:pPr>
        <w:spacing w:after="0"/>
        <w:ind w:left="0"/>
        <w:jc w:val="left"/>
      </w:pPr>
      <w:r>
        <w:rPr>
          <w:rFonts w:ascii="Times New Roman"/>
          <w:b/>
          <w:i w:val="false"/>
          <w:color w:val="000000"/>
        </w:rPr>
        <w:t xml:space="preserve"> Введение</w:t>
      </w:r>
    </w:p>
    <w:bookmarkEnd w:id="6"/>
    <w:p>
      <w:pPr>
        <w:spacing w:after="0"/>
        <w:ind w:left="0"/>
        <w:jc w:val="left"/>
      </w:pPr>
    </w:p>
    <w:p>
      <w:pPr>
        <w:spacing w:after="0"/>
        <w:ind w:left="0"/>
        <w:jc w:val="both"/>
      </w:pPr>
      <w:r>
        <w:rPr>
          <w:rFonts w:ascii="Times New Roman"/>
          <w:b w:val="false"/>
          <w:i w:val="false"/>
          <w:color w:val="000000"/>
          <w:sz w:val="28"/>
        </w:rPr>
        <w:t xml:space="preserve">
      Программа по управлению коммунальными отходами для города Кызылорда на период 2025-2029 годы разрабатывается на основе </w:t>
      </w:r>
      <w:r>
        <w:rPr>
          <w:rFonts w:ascii="Times New Roman"/>
          <w:b w:val="false"/>
          <w:i w:val="false"/>
          <w:color w:val="000000"/>
          <w:sz w:val="28"/>
        </w:rPr>
        <w:t>подпункта 1)</w:t>
      </w:r>
      <w:r>
        <w:rPr>
          <w:rFonts w:ascii="Times New Roman"/>
          <w:b w:val="false"/>
          <w:i w:val="false"/>
          <w:color w:val="000000"/>
          <w:sz w:val="28"/>
        </w:rPr>
        <w:t xml:space="preserve"> пункта 3 статьи 365 Экологического Кодекса Казахстана от 2 января 2021 года № 400-VI ЗРК и приказа Министра экологии и природных ресурсов Республики Казахстан от 18.05.2023г. №154 "Об утверждении Методических рекомендаций местным исполнительным органам по разработке программы по управлению коммунальными отходами". Программа управления коммунальными отходами разрабатывается на срок не менее 5 (пять) лет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Экологического Кодекса Казахстана. </w:t>
      </w:r>
    </w:p>
    <w:bookmarkStart w:name="z30" w:id="7"/>
    <w:p>
      <w:pPr>
        <w:spacing w:after="0"/>
        <w:ind w:left="0"/>
        <w:jc w:val="both"/>
      </w:pPr>
      <w:r>
        <w:rPr>
          <w:rFonts w:ascii="Times New Roman"/>
          <w:b w:val="false"/>
          <w:i w:val="false"/>
          <w:color w:val="000000"/>
          <w:sz w:val="28"/>
        </w:rPr>
        <w:t>
      В Программе по управлению коммунальными отходами представляется описание (характеристика) коммунальных отходов, образующихся в городе Кызылорда,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7"/>
    <w:bookmarkStart w:name="z31" w:id="8"/>
    <w:p>
      <w:pPr>
        <w:spacing w:after="0"/>
        <w:ind w:left="0"/>
        <w:jc w:val="both"/>
      </w:pPr>
      <w:r>
        <w:rPr>
          <w:rFonts w:ascii="Times New Roman"/>
          <w:b w:val="false"/>
          <w:i w:val="false"/>
          <w:color w:val="000000"/>
          <w:sz w:val="28"/>
        </w:rPr>
        <w:t>
      Основные характеристики региона</w:t>
      </w:r>
    </w:p>
    <w:bookmarkEnd w:id="8"/>
    <w:bookmarkStart w:name="z32" w:id="9"/>
    <w:p>
      <w:pPr>
        <w:spacing w:after="0"/>
        <w:ind w:left="0"/>
        <w:jc w:val="both"/>
      </w:pPr>
      <w:r>
        <w:rPr>
          <w:rFonts w:ascii="Times New Roman"/>
          <w:b w:val="false"/>
          <w:i w:val="false"/>
          <w:color w:val="000000"/>
          <w:sz w:val="28"/>
        </w:rPr>
        <w:t>
      Город Кызылорда является областным центром Кызылординской области, которая расположена в южной части Казахстана между Мангистауской, Актюбинской и Туркестанской областями. Город Кызылорда расположен на побережье реки Сырдарья. Площадь города составляет 240 км</w:t>
      </w:r>
      <w:r>
        <w:rPr>
          <w:rFonts w:ascii="Times New Roman"/>
          <w:b w:val="false"/>
          <w:i w:val="false"/>
          <w:color w:val="000000"/>
          <w:vertAlign w:val="superscript"/>
        </w:rPr>
        <w:t>2</w:t>
      </w:r>
      <w:r>
        <w:rPr>
          <w:rFonts w:ascii="Times New Roman"/>
          <w:b w:val="false"/>
          <w:i w:val="false"/>
          <w:color w:val="000000"/>
          <w:sz w:val="28"/>
        </w:rPr>
        <w:t xml:space="preserve">. По предварительным данным на 1 июня 2024 года численность населения составила 359,1 тыс. человек, темп роста составил 1,8%. По итогам 2023 года численность экономически активного населения составляет 147,1 тыс. человек, уровень безработицы – 4,6%. По состоянию на 1 июля 2024 года количество зарегистрированных в качестве безработных в органах занятости населения составляет 6341 человек, зарегистрированный уровень безработицы – 4,3%. </w:t>
      </w:r>
    </w:p>
    <w:bookmarkEnd w:id="9"/>
    <w:bookmarkStart w:name="z33" w:id="10"/>
    <w:p>
      <w:pPr>
        <w:spacing w:after="0"/>
        <w:ind w:left="0"/>
        <w:jc w:val="both"/>
      </w:pPr>
      <w:r>
        <w:rPr>
          <w:rFonts w:ascii="Times New Roman"/>
          <w:b w:val="false"/>
          <w:i w:val="false"/>
          <w:color w:val="000000"/>
          <w:sz w:val="28"/>
        </w:rPr>
        <w:t>
      Территория области богата запасами углеводородного сырья, цветных металлов (медь, свинец, цинк и золото), черных металлов (железо, титан и ванадий), урана, кварцевых песков, строительных песков, известняка, ракушечника. По запасам ванадия Казахстан занимает 1-е место в мире, большая часть которых сосредоточена на территории Кызылординской области. В промышленном производстве по итогам 2021 года 69,4% приходится на горнодобывающую промышленность, в которой доминирует доля добычи сырой нефти и природного газа (81,9%). Доля обрабатывающей промышленности в структуре промышленного производства незначительная, всего 23,8%.</w:t>
      </w:r>
    </w:p>
    <w:bookmarkEnd w:id="10"/>
    <w:bookmarkStart w:name="z34" w:id="11"/>
    <w:p>
      <w:pPr>
        <w:spacing w:after="0"/>
        <w:ind w:left="0"/>
        <w:jc w:val="both"/>
      </w:pPr>
      <w:r>
        <w:rPr>
          <w:rFonts w:ascii="Times New Roman"/>
          <w:b w:val="false"/>
          <w:i w:val="false"/>
          <w:color w:val="000000"/>
          <w:sz w:val="28"/>
        </w:rPr>
        <w:t>
      В городе Кызылорда количество субъектов малого и среднего предпринимательства составляет 33 799 единиц, в том числе 31 650 из них действующие, что составляет 91,8% по сравнению с предыдущим годом. Объем розничной торговли составил 188 523,2 млн тенге и составил 102,7% по сравнению с аналогичным периодом прошлого года. Ее доля в регионе составляет 86,8%.</w:t>
      </w:r>
    </w:p>
    <w:bookmarkEnd w:id="11"/>
    <w:bookmarkStart w:name="z35" w:id="12"/>
    <w:p>
      <w:pPr>
        <w:spacing w:after="0"/>
        <w:ind w:left="0"/>
        <w:jc w:val="both"/>
      </w:pPr>
      <w:r>
        <w:rPr>
          <w:rFonts w:ascii="Times New Roman"/>
          <w:b w:val="false"/>
          <w:i w:val="false"/>
          <w:color w:val="000000"/>
          <w:sz w:val="28"/>
        </w:rPr>
        <w:t>
      Проекты, включенные в единую индустриальную карту, в городе Кызылорда реализуются 12 проектов общей стоимостью 27,6 млрд тенге, из них 3 проекта запущены и работают:</w:t>
      </w:r>
    </w:p>
    <w:bookmarkEnd w:id="12"/>
    <w:bookmarkStart w:name="z36" w:id="13"/>
    <w:p>
      <w:pPr>
        <w:spacing w:after="0"/>
        <w:ind w:left="0"/>
        <w:jc w:val="both"/>
      </w:pPr>
      <w:r>
        <w:rPr>
          <w:rFonts w:ascii="Times New Roman"/>
          <w:b w:val="false"/>
          <w:i w:val="false"/>
          <w:color w:val="000000"/>
          <w:sz w:val="28"/>
        </w:rPr>
        <w:t>
      1. Проект "Расширение цеха по производству сухих строительных смесей" ТОО "Вега Пром" (цех запущен и работает).</w:t>
      </w:r>
    </w:p>
    <w:bookmarkEnd w:id="13"/>
    <w:bookmarkStart w:name="z37" w:id="14"/>
    <w:p>
      <w:pPr>
        <w:spacing w:after="0"/>
        <w:ind w:left="0"/>
        <w:jc w:val="both"/>
      </w:pPr>
      <w:r>
        <w:rPr>
          <w:rFonts w:ascii="Times New Roman"/>
          <w:b w:val="false"/>
          <w:i w:val="false"/>
          <w:color w:val="000000"/>
          <w:sz w:val="28"/>
        </w:rPr>
        <w:t>
      2. "Строительство асфальтобетонного завода в г. Кызылорда" ТОО "Нур Орда".</w:t>
      </w:r>
    </w:p>
    <w:bookmarkEnd w:id="14"/>
    <w:bookmarkStart w:name="z38" w:id="15"/>
    <w:p>
      <w:pPr>
        <w:spacing w:after="0"/>
        <w:ind w:left="0"/>
        <w:jc w:val="both"/>
      </w:pPr>
      <w:r>
        <w:rPr>
          <w:rFonts w:ascii="Times New Roman"/>
          <w:b w:val="false"/>
          <w:i w:val="false"/>
          <w:color w:val="000000"/>
          <w:sz w:val="28"/>
        </w:rPr>
        <w:t>
      3. Запущен и работает проект ТОО "Айгасар" "Иппотерапия для особенных детей" конно-реабилитационный клуб и строительство цеха по переработке кобыльего молока".</w:t>
      </w:r>
    </w:p>
    <w:bookmarkEnd w:id="15"/>
    <w:bookmarkStart w:name="z39" w:id="16"/>
    <w:p>
      <w:pPr>
        <w:spacing w:after="0"/>
        <w:ind w:left="0"/>
        <w:jc w:val="both"/>
      </w:pPr>
      <w:r>
        <w:rPr>
          <w:rFonts w:ascii="Times New Roman"/>
          <w:b w:val="false"/>
          <w:i w:val="false"/>
          <w:color w:val="000000"/>
          <w:sz w:val="28"/>
        </w:rPr>
        <w:t>
      4. "Организация производства технической переработки порошка диоксида молибдена в порошок триоксида молибдена мощностью 500 тонн в год" компании "ТриМо".</w:t>
      </w:r>
    </w:p>
    <w:bookmarkEnd w:id="16"/>
    <w:bookmarkStart w:name="z40" w:id="17"/>
    <w:p>
      <w:pPr>
        <w:spacing w:after="0"/>
        <w:ind w:left="0"/>
        <w:jc w:val="both"/>
      </w:pPr>
      <w:r>
        <w:rPr>
          <w:rFonts w:ascii="Times New Roman"/>
          <w:b w:val="false"/>
          <w:i w:val="false"/>
          <w:color w:val="000000"/>
          <w:sz w:val="28"/>
        </w:rPr>
        <w:t>
      5. Проект ТОО "Кызылординский НПЗ" "Производство моторных масел экологического класса К4, К5".</w:t>
      </w:r>
    </w:p>
    <w:bookmarkEnd w:id="17"/>
    <w:bookmarkStart w:name="z41" w:id="18"/>
    <w:p>
      <w:pPr>
        <w:spacing w:after="0"/>
        <w:ind w:left="0"/>
        <w:jc w:val="both"/>
      </w:pPr>
      <w:r>
        <w:rPr>
          <w:rFonts w:ascii="Times New Roman"/>
          <w:b w:val="false"/>
          <w:i w:val="false"/>
          <w:color w:val="000000"/>
          <w:sz w:val="28"/>
        </w:rPr>
        <w:t>
      6. Проект "Строительство малого арматурного завода "КОМАЗ" в г. Кызылорда" ТОО "Poom Trade KZ".</w:t>
      </w:r>
    </w:p>
    <w:bookmarkEnd w:id="18"/>
    <w:bookmarkStart w:name="z42" w:id="19"/>
    <w:p>
      <w:pPr>
        <w:spacing w:after="0"/>
        <w:ind w:left="0"/>
        <w:jc w:val="both"/>
      </w:pPr>
      <w:r>
        <w:rPr>
          <w:rFonts w:ascii="Times New Roman"/>
          <w:b w:val="false"/>
          <w:i w:val="false"/>
          <w:color w:val="000000"/>
          <w:sz w:val="28"/>
        </w:rPr>
        <w:t>
      7. Проект "Производство и хранение мяса и мясопродуктов" ТОО "Сыр-Маржаны".</w:t>
      </w:r>
    </w:p>
    <w:bookmarkEnd w:id="19"/>
    <w:bookmarkStart w:name="z43" w:id="20"/>
    <w:p>
      <w:pPr>
        <w:spacing w:after="0"/>
        <w:ind w:left="0"/>
        <w:jc w:val="both"/>
      </w:pPr>
      <w:r>
        <w:rPr>
          <w:rFonts w:ascii="Times New Roman"/>
          <w:b w:val="false"/>
          <w:i w:val="false"/>
          <w:color w:val="000000"/>
          <w:sz w:val="28"/>
        </w:rPr>
        <w:t>
      8. Проект "Завод по производству стеклопластика и композиционных материалов" ТОО "Кызылординский завод композиционных материалов".</w:t>
      </w:r>
    </w:p>
    <w:bookmarkEnd w:id="20"/>
    <w:bookmarkStart w:name="z44" w:id="21"/>
    <w:p>
      <w:pPr>
        <w:spacing w:after="0"/>
        <w:ind w:left="0"/>
        <w:jc w:val="both"/>
      </w:pPr>
      <w:r>
        <w:rPr>
          <w:rFonts w:ascii="Times New Roman"/>
          <w:b w:val="false"/>
          <w:i w:val="false"/>
          <w:color w:val="000000"/>
          <w:sz w:val="28"/>
        </w:rPr>
        <w:t>
      9. Проект "Строительство птицефабрики" АО "Каусар"</w:t>
      </w:r>
    </w:p>
    <w:bookmarkEnd w:id="21"/>
    <w:bookmarkStart w:name="z45" w:id="22"/>
    <w:p>
      <w:pPr>
        <w:spacing w:after="0"/>
        <w:ind w:left="0"/>
        <w:jc w:val="both"/>
      </w:pPr>
      <w:r>
        <w:rPr>
          <w:rFonts w:ascii="Times New Roman"/>
          <w:b w:val="false"/>
          <w:i w:val="false"/>
          <w:color w:val="000000"/>
          <w:sz w:val="28"/>
        </w:rPr>
        <w:t>
      10. АО "Алпамыс" "Комплекс по производству хлеба, кондитерских, макаронных изделий", общая стоимость 1,2 млрд. руб. тенге, мощность хлебобулочных изделий – 2520 тонн; кондитерские изделия – 1008 тонн; макаронные изделия – 1152 тонны.</w:t>
      </w:r>
    </w:p>
    <w:bookmarkEnd w:id="22"/>
    <w:bookmarkStart w:name="z46" w:id="23"/>
    <w:p>
      <w:pPr>
        <w:spacing w:after="0"/>
        <w:ind w:left="0"/>
        <w:jc w:val="both"/>
      </w:pPr>
      <w:r>
        <w:rPr>
          <w:rFonts w:ascii="Times New Roman"/>
          <w:b w:val="false"/>
          <w:i w:val="false"/>
          <w:color w:val="000000"/>
          <w:sz w:val="28"/>
        </w:rPr>
        <w:t>
      11. "Проект по производству высокотехнологичных зеркал" ТОО "Айна Гласс" мощностью 720 тысяч квадратных метров в год, общая стоимость – 1,5 миллиарда тенге.</w:t>
      </w:r>
    </w:p>
    <w:bookmarkEnd w:id="23"/>
    <w:bookmarkStart w:name="z47" w:id="24"/>
    <w:p>
      <w:pPr>
        <w:spacing w:after="0"/>
        <w:ind w:left="0"/>
        <w:jc w:val="both"/>
      </w:pPr>
      <w:r>
        <w:rPr>
          <w:rFonts w:ascii="Times New Roman"/>
          <w:b w:val="false"/>
          <w:i w:val="false"/>
          <w:color w:val="000000"/>
          <w:sz w:val="28"/>
        </w:rPr>
        <w:t>
      12. Объект "Цех по переработке верблюжьей шерсти и производству одеял" ТОО "Orda TEXC".</w:t>
      </w:r>
    </w:p>
    <w:bookmarkEnd w:id="24"/>
    <w:bookmarkStart w:name="z48" w:id="25"/>
    <w:p>
      <w:pPr>
        <w:spacing w:after="0"/>
        <w:ind w:left="0"/>
        <w:jc w:val="both"/>
      </w:pPr>
      <w:r>
        <w:rPr>
          <w:rFonts w:ascii="Times New Roman"/>
          <w:b w:val="false"/>
          <w:i w:val="false"/>
          <w:color w:val="000000"/>
          <w:sz w:val="28"/>
        </w:rPr>
        <w:t>
      В июне 2024 года стартовал проект по производству энергосберегающего стекла ТОО "Orda Glass LTD" (директор Хан Лицзюнь). Стоимость проекта – 6,7 млрд тенге. Годовая мощность — 5 миллионов квадратных метров, 25 рабочих мест.</w:t>
      </w:r>
    </w:p>
    <w:bookmarkEnd w:id="25"/>
    <w:bookmarkStart w:name="z49" w:id="26"/>
    <w:p>
      <w:pPr>
        <w:spacing w:after="0"/>
        <w:ind w:left="0"/>
        <w:jc w:val="both"/>
      </w:pPr>
      <w:r>
        <w:rPr>
          <w:rFonts w:ascii="Times New Roman"/>
          <w:b w:val="false"/>
          <w:i w:val="false"/>
          <w:color w:val="000000"/>
          <w:sz w:val="28"/>
        </w:rPr>
        <w:t xml:space="preserve">
      По предварительным данным на 1 июня 2024 года численность населения составит 359,1 тыс. человек, темп роста – 1,8%. По итогам 2023 года численность экономически активного населения составляет 147,1 тыс. человек, уровень безработицы – 4,6%. По состоянию на 1 июля 2024 года количество зарегистрированных в качестве безработных в органах занятости населения составляет 6341 человек, зарегистрированный уровень безработицы – 4,3%. С начала года создано 6677 новых рабочих мест, из них 1983 – постоянные. С начала года на социальную работу направлено 3172 человека, на социальные рабочие места – 100 человек, на молодежную стажировку направлены 328 молодых специалистов. В первом квартале 2024 года среднемесячная номинальная заработная плата одного работника по городу составила 343 687 тенге, увеличившись по сравнению с соответствующим периодом прошлого года на 114,5 процента, индекс реальной заработной платы составил 105,8%. Индекс потребительских цен за январь-июнь составляет 107,8%, плановый уровень инфляции - 6-8%. </w:t>
      </w:r>
    </w:p>
    <w:bookmarkEnd w:id="26"/>
    <w:bookmarkStart w:name="z50" w:id="27"/>
    <w:p>
      <w:pPr>
        <w:spacing w:after="0"/>
        <w:ind w:left="0"/>
        <w:jc w:val="both"/>
      </w:pPr>
      <w:r>
        <w:rPr>
          <w:rFonts w:ascii="Times New Roman"/>
          <w:b w:val="false"/>
          <w:i w:val="false"/>
          <w:color w:val="000000"/>
          <w:sz w:val="28"/>
        </w:rPr>
        <w:t>
      Согласно плану развития Кызылординской области на 2021 - 2025 годы утвержденного решением Кызылординского областного маслихата от 13 декабря 2022 года № 155 по итогам 2025 года валовый региональный продукт на душу населения составит 6992 долл. США, рост производительности труда составит 10,9% на одного занятого (ВДС) в ценах 2019 года, уровень урбанизации - 48,2%, будет введено 948,9 кв.м. жилья, доступ населения к услугам водоснабжения в городах и СНП - 100%, уровень удовлетворенности качеством работы МИО - 80%.</w:t>
      </w:r>
    </w:p>
    <w:bookmarkEnd w:id="27"/>
    <w:bookmarkStart w:name="z51" w:id="28"/>
    <w:p>
      <w:pPr>
        <w:spacing w:after="0"/>
        <w:ind w:left="0"/>
        <w:jc w:val="both"/>
      </w:pPr>
      <w:r>
        <w:rPr>
          <w:rFonts w:ascii="Times New Roman"/>
          <w:b w:val="false"/>
          <w:i w:val="false"/>
          <w:color w:val="000000"/>
          <w:sz w:val="28"/>
        </w:rPr>
        <w:t xml:space="preserve">
      Разработка Программы управления коммунальными отходами необходима для повышения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 также обеспечение безопасного захоронения отходов. </w:t>
      </w:r>
    </w:p>
    <w:bookmarkEnd w:id="28"/>
    <w:bookmarkStart w:name="z52" w:id="29"/>
    <w:p>
      <w:pPr>
        <w:spacing w:after="0"/>
        <w:ind w:left="0"/>
        <w:jc w:val="both"/>
      </w:pPr>
      <w:r>
        <w:rPr>
          <w:rFonts w:ascii="Times New Roman"/>
          <w:b w:val="false"/>
          <w:i w:val="false"/>
          <w:color w:val="000000"/>
          <w:sz w:val="28"/>
        </w:rPr>
        <w:t>
      Программа разрабатывается согласно Приказа Министра экологии и природных ресурсов Республики Казахстан от 18 мая 2023 года № 154-п – "Об утверждении Методических рекомендаций местным исполнительным органам по разработке программы по управлению коммунальными отходами" на плановый период на срок не менее 5 лет.</w:t>
      </w:r>
    </w:p>
    <w:bookmarkEnd w:id="29"/>
    <w:bookmarkStart w:name="z53" w:id="30"/>
    <w:p>
      <w:pPr>
        <w:spacing w:after="0"/>
        <w:ind w:left="0"/>
        <w:jc w:val="both"/>
      </w:pPr>
      <w:r>
        <w:rPr>
          <w:rFonts w:ascii="Times New Roman"/>
          <w:b w:val="false"/>
          <w:i w:val="false"/>
          <w:color w:val="000000"/>
          <w:sz w:val="28"/>
        </w:rPr>
        <w:t xml:space="preserve">
      Программа разработана на основании следующих нормативных документов: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 400-VI от 02.01.2021г. с изменения и дополнениями на 01.01.2024г.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марта 2024 года № 156 "О внесении изменения в постановление Правительства Республики Казахстан от 2 сентября 2021 года № 604 "Об утверждении Правил финансирования оператором расширенных обязательств производителей (импортеров) организации, пятьдесят и более процентов голосующих акций (долей участия в уставном капитале) которой прямо или косвенно принадлежат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 утверждении правил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w:t>
      </w:r>
    </w:p>
    <w:bookmarkStart w:name="z59" w:id="31"/>
    <w:p>
      <w:pPr>
        <w:spacing w:after="0"/>
        <w:ind w:left="0"/>
        <w:jc w:val="both"/>
      </w:pPr>
      <w:r>
        <w:rPr>
          <w:rFonts w:ascii="Times New Roman"/>
          <w:b w:val="false"/>
          <w:i w:val="false"/>
          <w:color w:val="000000"/>
          <w:sz w:val="28"/>
        </w:rPr>
        <w:t>
      И другие нормативные документы, действующие на территории Республики Казахстан.</w:t>
      </w:r>
    </w:p>
    <w:bookmarkEnd w:id="31"/>
    <w:bookmarkStart w:name="z60" w:id="32"/>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w:t>
      </w:r>
    </w:p>
    <w:bookmarkEnd w:id="32"/>
    <w:bookmarkStart w:name="z61" w:id="33"/>
    <w:p>
      <w:pPr>
        <w:spacing w:after="0"/>
        <w:ind w:left="0"/>
        <w:jc w:val="both"/>
      </w:pPr>
      <w:r>
        <w:rPr>
          <w:rFonts w:ascii="Times New Roman"/>
          <w:b w:val="false"/>
          <w:i w:val="false"/>
          <w:color w:val="000000"/>
          <w:sz w:val="28"/>
        </w:rPr>
        <w:t>
      Мероприятия по управлению коммунальными отходами рассматриваются в следующих Национальных стратегиях и планах развития: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Концепция</w:t>
      </w:r>
      <w:r>
        <w:rPr>
          <w:rFonts w:ascii="Times New Roman"/>
          <w:b w:val="false"/>
          <w:i w:val="false"/>
          <w:color w:val="000000"/>
          <w:sz w:val="28"/>
        </w:rPr>
        <w:t xml:space="preserve"> по переходу к "зеленой экономике", утвержденная Указом Президента Республики Казахстан от 30 мая 2013 года № 577.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-"Целевые показатели качества окружающей среды для Кызылординской области на 2024-2029 годы", утвержденные </w:t>
      </w:r>
      <w:r>
        <w:rPr>
          <w:rFonts w:ascii="Times New Roman"/>
          <w:b w:val="false"/>
          <w:i w:val="false"/>
          <w:color w:val="000000"/>
          <w:sz w:val="28"/>
        </w:rPr>
        <w:t>Решением</w:t>
      </w:r>
      <w:r>
        <w:rPr>
          <w:rFonts w:ascii="Times New Roman"/>
          <w:b w:val="false"/>
          <w:i w:val="false"/>
          <w:color w:val="000000"/>
          <w:sz w:val="28"/>
        </w:rPr>
        <w:t xml:space="preserve"> Кызылординского областного маслихата от 29 марта 2024 года № 88.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-"Стратегия достижения углеродной нейтральности",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02.20.2023 года. </w:t>
      </w:r>
    </w:p>
    <w:bookmarkStart w:name="z65" w:id="34"/>
    <w:p>
      <w:pPr>
        <w:spacing w:after="0"/>
        <w:ind w:left="0"/>
        <w:jc w:val="both"/>
      </w:pPr>
      <w:r>
        <w:rPr>
          <w:rFonts w:ascii="Times New Roman"/>
          <w:b w:val="false"/>
          <w:i w:val="false"/>
          <w:color w:val="000000"/>
          <w:sz w:val="28"/>
        </w:rPr>
        <w:t>
      Раздел "Управление отходами":</w:t>
      </w:r>
    </w:p>
    <w:bookmarkEnd w:id="34"/>
    <w:bookmarkStart w:name="z66" w:id="35"/>
    <w:p>
      <w:pPr>
        <w:spacing w:after="0"/>
        <w:ind w:left="0"/>
        <w:jc w:val="both"/>
      </w:pPr>
      <w:r>
        <w:rPr>
          <w:rFonts w:ascii="Times New Roman"/>
          <w:b w:val="false"/>
          <w:i w:val="false"/>
          <w:color w:val="000000"/>
          <w:sz w:val="28"/>
        </w:rPr>
        <w:t>
      Раздел 3.3.1.4 Управление отходами</w:t>
      </w:r>
    </w:p>
    <w:bookmarkEnd w:id="35"/>
    <w:bookmarkStart w:name="z67" w:id="36"/>
    <w:p>
      <w:pPr>
        <w:spacing w:after="0"/>
        <w:ind w:left="0"/>
        <w:jc w:val="both"/>
      </w:pPr>
      <w:r>
        <w:rPr>
          <w:rFonts w:ascii="Times New Roman"/>
          <w:b w:val="false"/>
          <w:i w:val="false"/>
          <w:color w:val="000000"/>
          <w:sz w:val="28"/>
        </w:rPr>
        <w:t>
      1) сокращение объемов образования отходов;</w:t>
      </w:r>
    </w:p>
    <w:bookmarkEnd w:id="36"/>
    <w:bookmarkStart w:name="z68" w:id="37"/>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bookmarkEnd w:id="37"/>
    <w:bookmarkStart w:name="z69" w:id="38"/>
    <w:p>
      <w:pPr>
        <w:spacing w:after="0"/>
        <w:ind w:left="0"/>
        <w:jc w:val="both"/>
      </w:pPr>
      <w:r>
        <w:rPr>
          <w:rFonts w:ascii="Times New Roman"/>
          <w:b w:val="false"/>
          <w:i w:val="false"/>
          <w:color w:val="000000"/>
          <w:sz w:val="28"/>
        </w:rPr>
        <w:t>
      3) увеличение доли перерабатываемых и компостируемых отходов.</w:t>
      </w:r>
    </w:p>
    <w:bookmarkEnd w:id="38"/>
    <w:bookmarkStart w:name="z70" w:id="39"/>
    <w:p>
      <w:pPr>
        <w:spacing w:after="0"/>
        <w:ind w:left="0"/>
        <w:jc w:val="left"/>
      </w:pPr>
      <w:r>
        <w:rPr>
          <w:rFonts w:ascii="Times New Roman"/>
          <w:b/>
          <w:i w:val="false"/>
          <w:color w:val="000000"/>
        </w:rPr>
        <w:t xml:space="preserve"> 1. Анализ текущего состояния управления коммунальными отходами в городе Кызылорда </w:t>
      </w:r>
    </w:p>
    <w:bookmarkEnd w:id="39"/>
    <w:bookmarkStart w:name="z71" w:id="40"/>
    <w:p>
      <w:pPr>
        <w:spacing w:after="0"/>
        <w:ind w:left="0"/>
        <w:jc w:val="left"/>
      </w:pPr>
      <w:r>
        <w:rPr>
          <w:rFonts w:ascii="Times New Roman"/>
          <w:b/>
          <w:i w:val="false"/>
          <w:color w:val="000000"/>
        </w:rPr>
        <w:t xml:space="preserve"> 1.1 Оценка текущего состояния управления коммунальными отходами в регионе.</w:t>
      </w:r>
    </w:p>
    <w:bookmarkEnd w:id="40"/>
    <w:p>
      <w:pPr>
        <w:spacing w:after="0"/>
        <w:ind w:left="0"/>
        <w:jc w:val="left"/>
      </w:pP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365 Экологического Кодекса Казахстана под коммунальными отходами понимаются отходы домашних хозяйств, включая,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 При этом,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p>
    <w:bookmarkStart w:name="z73" w:id="41"/>
    <w:p>
      <w:pPr>
        <w:spacing w:after="0"/>
        <w:ind w:left="0"/>
        <w:jc w:val="both"/>
      </w:pPr>
      <w:r>
        <w:rPr>
          <w:rFonts w:ascii="Times New Roman"/>
          <w:b w:val="false"/>
          <w:i w:val="false"/>
          <w:color w:val="000000"/>
          <w:sz w:val="28"/>
        </w:rPr>
        <w:t>
      По данным Министерства экологии и природных ресурсов в Кызылординской области за последние 3 (три) года объем образования отходов ТБО и доля сортировки составили: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образованных ТБО,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поступивших на сортировочную линию ТБО,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сортировки и переработки ТБО,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bookmarkStart w:name="z74" w:id="42"/>
    <w:p>
      <w:pPr>
        <w:spacing w:after="0"/>
        <w:ind w:left="0"/>
        <w:jc w:val="both"/>
      </w:pPr>
      <w:r>
        <w:rPr>
          <w:rFonts w:ascii="Times New Roman"/>
          <w:b w:val="false"/>
          <w:i w:val="false"/>
          <w:color w:val="000000"/>
          <w:sz w:val="28"/>
        </w:rPr>
        <w:t>
      В городе Кызылорда по официальным данным, предоставленным Управлением природных ресурсов и регулирования природопользования Кызылординской области, которые были собраны от акимата города с 2021 года по июнь 2024 года были образованы, отсортированы для целей дальнейшей переработки следующее количество отходов ТБО:</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образованных ТБО,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поступивших на сортировочную линию ТБО,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извлеченных отходов упаковки из ТБО *,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xml:space="preserve">
Доля сортировки и переработки </w:t>
            </w:r>
          </w:p>
          <w:bookmarkEnd w:id="43"/>
          <w:p>
            <w:pPr>
              <w:spacing w:after="20"/>
              <w:ind w:left="20"/>
              <w:jc w:val="both"/>
            </w:pPr>
            <w:r>
              <w:rPr>
                <w:rFonts w:ascii="Times New Roman"/>
                <w:b w:val="false"/>
                <w:i w:val="false"/>
                <w:color w:val="000000"/>
                <w:sz w:val="20"/>
              </w:rPr>
              <w:t>
ТБО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по итогам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по итогам года</w:t>
            </w:r>
          </w:p>
        </w:tc>
      </w:tr>
    </w:tbl>
    <w:bookmarkStart w:name="z76" w:id="44"/>
    <w:p>
      <w:pPr>
        <w:spacing w:after="0"/>
        <w:ind w:left="0"/>
        <w:jc w:val="both"/>
      </w:pPr>
      <w:r>
        <w:rPr>
          <w:rFonts w:ascii="Times New Roman"/>
          <w:b w:val="false"/>
          <w:i w:val="false"/>
          <w:color w:val="000000"/>
          <w:sz w:val="28"/>
        </w:rPr>
        <w:t>
      * масса извлеченных отходов упаковки из общей массы образованных коммунальных отходов была определена суммированием общей массы извлекаемых на сортировочной линии отходов упаковки (6 тонн в день, 2190 тонн в год) и общей массы закупаемых сборщиками у населения отходов упаковки (722,4 тонн в год), итого выходит 2912,4 тонны отходов упаковки. Эти данные были получены во время посещения сортировочной линии, а также посещения объектов сбора отходов упаковки за плату, более подробная информация по видам отсортированных отходов из ТБО указана в разделе по сортировке отходов в данной программе.</w:t>
      </w:r>
    </w:p>
    <w:bookmarkEnd w:id="44"/>
    <w:bookmarkStart w:name="z77" w:id="45"/>
    <w:p>
      <w:pPr>
        <w:spacing w:after="0"/>
        <w:ind w:left="0"/>
        <w:jc w:val="both"/>
      </w:pPr>
      <w:r>
        <w:rPr>
          <w:rFonts w:ascii="Times New Roman"/>
          <w:b w:val="false"/>
          <w:i w:val="false"/>
          <w:color w:val="000000"/>
          <w:sz w:val="28"/>
        </w:rPr>
        <w:t>
      ** доля сортировки и переработки определена делением массы отсортированных отходов упаковки за год на общую массу образованных коммунальных отходов за год и умножением на 100%.</w:t>
      </w:r>
    </w:p>
    <w:bookmarkEnd w:id="45"/>
    <w:bookmarkStart w:name="z78" w:id="46"/>
    <w:p>
      <w:pPr>
        <w:spacing w:after="0"/>
        <w:ind w:left="0"/>
        <w:jc w:val="both"/>
      </w:pPr>
      <w:r>
        <w:rPr>
          <w:rFonts w:ascii="Times New Roman"/>
          <w:b w:val="false"/>
          <w:i w:val="false"/>
          <w:color w:val="000000"/>
          <w:sz w:val="28"/>
        </w:rPr>
        <w:t xml:space="preserve">
      Как видно из динамики последних трех лет за 2021-2023 годы в городе Кызылорда доля сортировки и переработки снижается, это связано с тем что к городу присоединили поселки вокруг города и соответственно в разы выросла масса образуемых коммунальных отходов, при этом мощность сортировочной линии не увеличилась и более того из-за тяжелых отходов часто простаивала на ремонте, а также масса закупаемых у населения отходов упаковки организациями осталась примерно на одном уровне. В результате это привело к снижению доли сортировки и переработки в пересчете на проценты. </w:t>
      </w:r>
    </w:p>
    <w:bookmarkEnd w:id="46"/>
    <w:bookmarkStart w:name="z79" w:id="47"/>
    <w:p>
      <w:pPr>
        <w:spacing w:after="0"/>
        <w:ind w:left="0"/>
        <w:jc w:val="both"/>
      </w:pPr>
      <w:r>
        <w:rPr>
          <w:rFonts w:ascii="Times New Roman"/>
          <w:b w:val="false"/>
          <w:i w:val="false"/>
          <w:color w:val="000000"/>
          <w:sz w:val="28"/>
        </w:rPr>
        <w:t xml:space="preserve">
      Образуемые в жилых и нежилых объектах города Кызылорда отходы ТБО собираются в металлических контейнерах коричневого цвета объемом 0.75 кубических метров. Контейнера для отходов ТБО являются собственностью жителей, и они сами устанавливают контейнера ТБО. Раздельный сбор отходов ТБО по двум фракциям в г.Кызылорда еще не внедрен, все виды отходов ТБО собираются в металлический контейнер объемом 0.75 кубических метров. </w:t>
      </w:r>
    </w:p>
    <w:bookmarkEnd w:id="47"/>
    <w:bookmarkStart w:name="z8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49"/>
    <w:p>
      <w:pPr>
        <w:spacing w:after="0"/>
        <w:ind w:left="0"/>
        <w:jc w:val="both"/>
      </w:pPr>
      <w:r>
        <w:rPr>
          <w:rFonts w:ascii="Times New Roman"/>
          <w:b w:val="false"/>
          <w:i w:val="false"/>
          <w:color w:val="000000"/>
          <w:sz w:val="28"/>
        </w:rPr>
        <w:t>
      Всего в городе Кызылорда: многоэтажных домов – 836, домов в частном секторе - 19721 домов. Контейнерных площадок в городе Кызылорда всего 302 мест, во дворах многоэтажных домов – 1498 контейнеров, в частном секторе – 1753 стандартных контейнеров отходов ТБО, объем контейнера – 0,75 м</w:t>
      </w:r>
      <w:r>
        <w:rPr>
          <w:rFonts w:ascii="Times New Roman"/>
          <w:b w:val="false"/>
          <w:i w:val="false"/>
          <w:color w:val="000000"/>
          <w:vertAlign w:val="superscript"/>
        </w:rPr>
        <w:t>3</w:t>
      </w:r>
      <w:r>
        <w:rPr>
          <w:rFonts w:ascii="Times New Roman"/>
          <w:b w:val="false"/>
          <w:i w:val="false"/>
          <w:color w:val="000000"/>
          <w:sz w:val="28"/>
        </w:rPr>
        <w:t xml:space="preserve">. Для расположения контейнеров ТБО есть специальные места, но в некоторых частях города контейнера ТБО стоят прямо на пешеходной полосе. </w:t>
      </w:r>
    </w:p>
    <w:bookmarkEnd w:id="49"/>
    <w:bookmarkStart w:name="z82" w:id="50"/>
    <w:p>
      <w:pPr>
        <w:spacing w:after="0"/>
        <w:ind w:left="0"/>
        <w:jc w:val="left"/>
      </w:pPr>
      <w:r>
        <w:rPr>
          <w:rFonts w:ascii="Times New Roman"/>
          <w:b/>
          <w:i w:val="false"/>
          <w:color w:val="000000"/>
        </w:rPr>
        <w:t xml:space="preserve"> Здесь указаны адреса расположения контейнеров коммунальных отходов в городе Кызылорда.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Месторасположение контейнерных площадок</w:t>
            </w:r>
          </w:p>
          <w:bookmarkEnd w:id="51"/>
          <w:p>
            <w:pPr>
              <w:spacing w:after="20"/>
              <w:ind w:left="20"/>
              <w:jc w:val="both"/>
            </w:pPr>
            <w:r>
              <w:rPr>
                <w:rFonts w:ascii="Times New Roman"/>
                <w:b w:val="false"/>
                <w:i w:val="false"/>
                <w:color w:val="000000"/>
                <w:sz w:val="20"/>
              </w:rPr>
              <w:t>
(улица, проспект, мкрорайон)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контейнеров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Байсейтова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Байсейтова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Усербаева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Токмагамбетова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Куралай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Абдрахманов 17а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Абдрахманов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Абдрахманов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Амангелди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Амангелди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Саулет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Амангелди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Женис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Женис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Назарбаев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Ажарова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Бокейхан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31а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36а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 ана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51а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Конаева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Егізбаева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ЕР-АРУ жағалау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Демесинов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84А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80Б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80Э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Мкр.Арай-3.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Шұғыла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Байтерек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136а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Коркыт ата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141а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2в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Сырдария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72Е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72В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Жаппасбай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Тауелсиздик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Мунайшы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Аршаулы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Құлтекенов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Жанкожа батыр 82А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Жанкожа батыр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50в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81в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81б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1г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Промышленная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Бозыгулов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Бозыгулов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берег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4квар.Левый берег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4квар.Левый берег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4квар.Левый берег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4квар.Левый берег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4квар.Левый берег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4квар.Левый берег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Нұрмакова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Меруерт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Казантаев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Қазантаев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Ауэзова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4-укр.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Тоқмағанбетов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Тажибаева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3-укр. квартал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Абилкайыр хан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Ақмешіт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Мерей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Ыдырысов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Ешнияз шал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Кашаубаев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Кашаубаев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17Б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титов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Данабаев 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17А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Кашаубаев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32А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 Бен До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Батырбаева 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Кайнарбаев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Тайманова 11а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Каржаубаева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Ергешбаев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17б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77б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47а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26А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15а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Скаткова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Скаткова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Желтоксан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контейнеров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bl>
    <w:bookmarkStart w:name="z84" w:id="52"/>
    <w:p>
      <w:pPr>
        <w:spacing w:after="0"/>
        <w:ind w:left="0"/>
        <w:jc w:val="both"/>
      </w:pPr>
      <w:r>
        <w:rPr>
          <w:rFonts w:ascii="Times New Roman"/>
          <w:b w:val="false"/>
          <w:i w:val="false"/>
          <w:color w:val="000000"/>
          <w:sz w:val="28"/>
        </w:rPr>
        <w:t>
      Накопленные отходы ТБО вывозятся коммунальным предприятием КГП "Кызылорда Тазалыгы". Согласно предоставленной компанией данным на балансе компании имеются 32 мусоровоза, 5 единиц самосвалов и 7 единиц тракторов с прицепами для вывоза коммунально-бытовых отходов: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ГАЗ-3309 боковая погрузка 8м³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2017 – 1 единиц</w:t>
            </w:r>
          </w:p>
          <w:bookmarkEnd w:id="53"/>
          <w:p>
            <w:pPr>
              <w:spacing w:after="20"/>
              <w:ind w:left="20"/>
              <w:jc w:val="both"/>
            </w:pPr>
            <w:r>
              <w:rPr>
                <w:rFonts w:ascii="Times New Roman"/>
                <w:b w:val="false"/>
                <w:i w:val="false"/>
                <w:color w:val="000000"/>
                <w:sz w:val="20"/>
              </w:rPr>
              <w:t>
2019 – 6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Камаз боковая погрузка 15,5м³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4"/>
          <w:p>
            <w:pPr>
              <w:spacing w:after="20"/>
              <w:ind w:left="20"/>
              <w:jc w:val="both"/>
            </w:pPr>
            <w:r>
              <w:rPr>
                <w:rFonts w:ascii="Times New Roman"/>
                <w:b w:val="false"/>
                <w:i w:val="false"/>
                <w:color w:val="000000"/>
                <w:sz w:val="20"/>
              </w:rPr>
              <w:t>
2019 – 1 единиц</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2022 – 1 единиц</w:t>
            </w:r>
          </w:p>
          <w:p>
            <w:pPr>
              <w:spacing w:after="20"/>
              <w:ind w:left="20"/>
              <w:jc w:val="both"/>
            </w:pPr>
            <w:r>
              <w:rPr>
                <w:rFonts w:ascii="Times New Roman"/>
                <w:b w:val="false"/>
                <w:i w:val="false"/>
                <w:color w:val="000000"/>
                <w:sz w:val="20"/>
              </w:rPr>
              <w:t>
2024 – 4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Камаз боковая погрузка 22м³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1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МАЗ боковая погрузка 11,5м³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8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МАЗ задняя погрузка 11,5м³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3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Камаз задняя погрузка 14м³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3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Мусоровоз Камаз задняя погрузка 22м³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2013 – 1 единиц</w:t>
            </w:r>
          </w:p>
          <w:bookmarkEnd w:id="55"/>
          <w:p>
            <w:pPr>
              <w:spacing w:after="20"/>
              <w:ind w:left="20"/>
              <w:jc w:val="both"/>
            </w:pPr>
            <w:r>
              <w:rPr>
                <w:rFonts w:ascii="Times New Roman"/>
                <w:b w:val="false"/>
                <w:i w:val="false"/>
                <w:color w:val="000000"/>
                <w:sz w:val="20"/>
              </w:rPr>
              <w:t>
2024 – 2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6"/>
    <w:p>
      <w:pPr>
        <w:spacing w:after="0"/>
        <w:ind w:left="0"/>
        <w:jc w:val="both"/>
      </w:pPr>
      <w:r>
        <w:rPr>
          <w:rFonts w:ascii="Times New Roman"/>
          <w:b w:val="false"/>
          <w:i w:val="false"/>
          <w:color w:val="000000"/>
          <w:sz w:val="28"/>
        </w:rPr>
        <w:t>
      32 единицы мусоровозов организация КГП "Кызылорда Тазалыгы" в день выполняет по 2 рейса каждый для вывоза коммунальных отходов из города Кызылорда на сортировочную линию отходов, и в общем 64 рейса в день. По информации КГП "Кызылорда тазылығы", для вывоза отходов дополнительно требуется 23 самосвала, 34 единицы техники различного назначения.</w:t>
      </w:r>
    </w:p>
    <w:bookmarkEnd w:id="56"/>
    <w:bookmarkStart w:name="z90" w:id="57"/>
    <w:p>
      <w:pPr>
        <w:spacing w:after="0"/>
        <w:ind w:left="0"/>
        <w:jc w:val="both"/>
      </w:pPr>
      <w:r>
        <w:rPr>
          <w:rFonts w:ascii="Times New Roman"/>
          <w:b w:val="false"/>
          <w:i w:val="false"/>
          <w:color w:val="000000"/>
          <w:sz w:val="28"/>
        </w:rPr>
        <w:t>
      Данная компания собранные отходы ТБО отвозит на сортировочную линию, которая расположена на территории нового полигона коммунальных отходов дальше п.Бесколь, рядом со старым полигоном отходов ТБО, подлежащего рекультивации. В сутки на площадку сортировки отходов ТБО привозят 70-80 самосвалов разного объема, среди которых самосвал с чистым весом 10 тонн и вместимостью 10 тонн является самым крупным. Здесь приведены данные по вывозу отходов ТБО за один день лета: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машины,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ТБО,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Отбытие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масса отходов ТБО по централизованной системе за один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265,85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58"/>
    <w:p>
      <w:pPr>
        <w:spacing w:after="0"/>
        <w:ind w:left="0"/>
        <w:jc w:val="both"/>
      </w:pPr>
      <w:r>
        <w:rPr>
          <w:rFonts w:ascii="Times New Roman"/>
          <w:b w:val="false"/>
          <w:i w:val="false"/>
          <w:color w:val="000000"/>
          <w:sz w:val="28"/>
        </w:rPr>
        <w:t>
      Если считать, что каждый день на участок сортировочной линии и полигона ТБО привозят одинаковую массу отходов ТБО, то в г.Кызыорда в рамках централизованной системы ТБО в год образуется (265,85 тонн * 365 дней) 97035,25 тонн коммунальных отходов. Также есть частные организации, которые в сутки привозят на сортировку и полигон отходов ТБО 34,54 тонн ТБО в день, 12607,1 тонн ТБО в год. Итого в год на сортировку и захоронение привозят 109642,35 тонн ТБО.</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если считать по норме образования отходов ТБО в среднем то 2,335 куб.м ТБО на одного человека в год, то в городе Кызылорда по расчетному методу в год образуется 838 498,5 кубических метров, т.е. 209625 тонн ТБО.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городе Кызылорда коммунальные отходы вывозит организация КГП "Кызылорда Тазалыгы", но кроме данной организации есть ряд других субъектов предпринимательства (17 организации), которые занимаются вывозом коммунальных отходов из объектов других предпринимателей. В соответствии с </w:t>
      </w:r>
      <w:r>
        <w:rPr>
          <w:rFonts w:ascii="Times New Roman"/>
          <w:b w:val="false"/>
          <w:i w:val="false"/>
          <w:color w:val="000000"/>
          <w:sz w:val="28"/>
        </w:rPr>
        <w:t>337 статьей</w:t>
      </w:r>
      <w:r>
        <w:rPr>
          <w:rFonts w:ascii="Times New Roman"/>
          <w:b w:val="false"/>
          <w:i w:val="false"/>
          <w:color w:val="000000"/>
          <w:sz w:val="28"/>
        </w:rPr>
        <w:t xml:space="preserve"> Экологического Кодекса Казахстана субъекты предпринимательства, которые занимаются вывозом, транспортировкой, сортировкой всех видов отходов, а также переработкой неопасных отходов должны направлять уведомление в Министерство экологии и природных ресурсов. Перечень субъектов предпринимательства, которые занимаются сбором, сортировкой, транспортировкой и переработкой коммунальных отходов в городе Кызылорда указан в таблице ниже.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субъектов предпринимательства, получившие талон о приеме уведомления о начале или прекращении деятельности по сбору, сортировке и (или) транспортировке отходов, восстановлению и (или) уничтожению неопасных отходов по состоянию на 10.04.2024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(физ и (или) юр лицо)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"AkDier"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KZ46UWT00008819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 Кызылорда, ул.Желтоксан 11Е/1Б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"RecyclingCompany"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KZ68UWT00008908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улица Ата зан дом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"Барша-К"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KZ19UWT00009887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 Кызылорда, ул. Шевченко,64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"ТемірЖас-Group"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KZ92UWT00009931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г.Кызылорда, Трасса Кызылорда-Кумколь 116км.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"ТОО "Серпін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KZ95UWT00010071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xml:space="preserve">
Кызылординская область </w:t>
            </w:r>
          </w:p>
          <w:bookmarkEnd w:id="59"/>
          <w:p>
            <w:pPr>
              <w:spacing w:after="20"/>
              <w:ind w:left="20"/>
              <w:jc w:val="both"/>
            </w:pPr>
            <w:r>
              <w:rPr>
                <w:rFonts w:ascii="Times New Roman"/>
                <w:b w:val="false"/>
                <w:i w:val="false"/>
                <w:color w:val="000000"/>
                <w:sz w:val="20"/>
              </w:rPr>
              <w:t>
г. Кызылорда, ул.Коркыт Ата,257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KZ52UWT00010360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ул. Кокбори 50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KZ21UWT00010530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xml:space="preserve">
 Кызылординская область, </w:t>
            </w:r>
          </w:p>
          <w:bookmarkEnd w:id="60"/>
          <w:p>
            <w:pPr>
              <w:spacing w:after="20"/>
              <w:ind w:left="20"/>
              <w:jc w:val="both"/>
            </w:pPr>
            <w:r>
              <w:rPr>
                <w:rFonts w:ascii="Times New Roman"/>
                <w:b w:val="false"/>
                <w:i w:val="false"/>
                <w:color w:val="000000"/>
                <w:sz w:val="20"/>
              </w:rPr>
              <w:t>
г. Кызылорда, Кумколь трасса 175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"Тандем Петролеум"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KZ84UWT00010657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Микрорайон Саулет, ул. Жетибай Ондирбаев,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"Gangnam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KZ12UWT00010789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город Кызылорда,. Ул. Желтоксан 11 е /1б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"Карахани-2010"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KZ94UWT00010865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Микрорайон Астана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KZ25UWT00011331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МИКРОРАЙОН Акмечеть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 Әділ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KZ04UWT00011321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УЛИЦА Урмаш Туктибаев,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"DELUXE"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KZ29UWT00011065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Кызылординская область, г.Кызылорда, мкр.Саулет,</w:t>
            </w:r>
          </w:p>
          <w:bookmarkEnd w:id="61"/>
          <w:p>
            <w:pPr>
              <w:spacing w:after="20"/>
              <w:ind w:left="20"/>
              <w:jc w:val="both"/>
            </w:pPr>
            <w:r>
              <w:rPr>
                <w:rFonts w:ascii="Times New Roman"/>
                <w:b w:val="false"/>
                <w:i w:val="false"/>
                <w:color w:val="000000"/>
                <w:sz w:val="20"/>
              </w:rPr>
              <w:t>
ул. Бибигуль Матенова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KZ87UWT00010991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 Мурат Саламатов, здание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"ICOMPANY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KZ49UWT00011772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 Абулхаир Хан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"Дачин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KZ44UWT00011862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улица Бегим Ана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"Өрлеу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KZ83UWT00012033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xml:space="preserve">
Кызылординская обл, </w:t>
            </w:r>
          </w:p>
          <w:bookmarkEnd w:id="62"/>
          <w:p>
            <w:pPr>
              <w:spacing w:after="20"/>
              <w:ind w:left="20"/>
              <w:jc w:val="both"/>
            </w:pPr>
            <w:r>
              <w:rPr>
                <w:rFonts w:ascii="Times New Roman"/>
                <w:b w:val="false"/>
                <w:i w:val="false"/>
                <w:color w:val="000000"/>
                <w:sz w:val="20"/>
              </w:rPr>
              <w:t>
г. Кызылорда, ул.А.Тоқмағанбетова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"Кызылорда-Нефтесервис"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KZ43UWT00012365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 пр-кт Абая 57/13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"ДаЖаЕр"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KZ78UWT00013093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 С.Торайгырова, дом №55, кв.15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KZ94UWT00012611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область,г.Кызылорда, ул. Асан Тайманова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KIPCHAK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KZ78UWT00012608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Кызылорда Г.А., г.Кызылорда, мкрн Акмечеть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KIPCHAK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KZ73UWT00012601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мкрн Акмечеть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ӘДІЛ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KZ65UWT00012551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 ул. Узакбай Караманов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"EcoOil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KZ33UWT00012448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Кызлординская обл, г.Кызылорда, ул.Хон Бен До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"New Build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KZ37UWT00012376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 г.Кызылорда, ул. Женис, дом 28</w:t>
            </w:r>
          </w:p>
        </w:tc>
      </w:tr>
    </w:tbl>
    <w:bookmarkStart w:name="z98" w:id="63"/>
    <w:p>
      <w:pPr>
        <w:spacing w:after="0"/>
        <w:ind w:left="0"/>
        <w:jc w:val="left"/>
      </w:pPr>
      <w:r>
        <w:rPr>
          <w:rFonts w:ascii="Times New Roman"/>
          <w:b/>
          <w:i w:val="false"/>
          <w:color w:val="000000"/>
        </w:rPr>
        <w:t xml:space="preserve"> Сортировка коммунальных отходов</w:t>
      </w:r>
    </w:p>
    <w:bookmarkEnd w:id="63"/>
    <w:bookmarkStart w:name="z99" w:id="64"/>
    <w:p>
      <w:pPr>
        <w:spacing w:after="0"/>
        <w:ind w:left="0"/>
        <w:jc w:val="both"/>
      </w:pPr>
      <w:r>
        <w:rPr>
          <w:rFonts w:ascii="Times New Roman"/>
          <w:b w:val="false"/>
          <w:i w:val="false"/>
          <w:color w:val="000000"/>
          <w:sz w:val="28"/>
        </w:rPr>
        <w:t xml:space="preserve">
      Коммунальные отходы из контейнеров отходов перевозятся на участок сортировки отходов, который расположен рядом с новым полигоном ТБО. </w:t>
      </w:r>
    </w:p>
    <w:bookmarkEnd w:id="64"/>
    <w:bookmarkStart w:name="z100" w:id="65"/>
    <w:p>
      <w:pPr>
        <w:spacing w:after="0"/>
        <w:ind w:left="0"/>
        <w:jc w:val="both"/>
      </w:pPr>
      <w:r>
        <w:rPr>
          <w:rFonts w:ascii="Times New Roman"/>
          <w:b w:val="false"/>
          <w:i w:val="false"/>
          <w:color w:val="000000"/>
          <w:sz w:val="28"/>
        </w:rPr>
        <w:t xml:space="preserve">
      В сутки из города без учета частных компаний ТБО в среднем на данную площадку привозят 150 тонн ТБО, из которых около 60-70 тонн ТБО проходят через сортировочную линию, и в день извлекаются 5-6 тонн отходов упаковки разного вида, в том числе вручную для дальнейшей переработки. </w:t>
      </w:r>
    </w:p>
    <w:bookmarkEnd w:id="65"/>
    <w:bookmarkStart w:name="z10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7"/>
    <w:p>
      <w:pPr>
        <w:spacing w:after="0"/>
        <w:ind w:left="0"/>
        <w:jc w:val="both"/>
      </w:pPr>
      <w:r>
        <w:rPr>
          <w:rFonts w:ascii="Times New Roman"/>
          <w:b w:val="false"/>
          <w:i w:val="false"/>
          <w:color w:val="000000"/>
          <w:sz w:val="28"/>
        </w:rPr>
        <w:t xml:space="preserve">
      Стоит отметить, что данная сортировочная линия была сдана в эксплуатацию в 2020 году, и со слов работников данного объекта часто приходит в нерабочее состояние, особенно после загрузки на конвейер тяжелых фракции отходов ТБО. Также, по факту работники утверждают, что данная сортировочная линия может сортировать отходы ТБО максимум на 20 самосвалов, тогда как в день привозят из города Кызылорда в среднем 80 самосвалов ТБО. </w:t>
      </w:r>
    </w:p>
    <w:bookmarkEnd w:id="67"/>
    <w:bookmarkStart w:name="z103" w:id="68"/>
    <w:p>
      <w:pPr>
        <w:spacing w:after="0"/>
        <w:ind w:left="0"/>
        <w:jc w:val="both"/>
      </w:pPr>
      <w:r>
        <w:rPr>
          <w:rFonts w:ascii="Times New Roman"/>
          <w:b w:val="false"/>
          <w:i w:val="false"/>
          <w:color w:val="000000"/>
          <w:sz w:val="28"/>
        </w:rPr>
        <w:t xml:space="preserve">
      В день ручным способом из поступивших на сортировочную линию ТБО извлекают 1,5 тонн ПЭТ бутылки. </w:t>
      </w:r>
    </w:p>
    <w:bookmarkEnd w:id="68"/>
    <w:bookmarkStart w:name="z10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0"/>
    <w:p>
      <w:pPr>
        <w:spacing w:after="0"/>
        <w:ind w:left="0"/>
        <w:jc w:val="both"/>
      </w:pPr>
      <w:r>
        <w:rPr>
          <w:rFonts w:ascii="Times New Roman"/>
          <w:b w:val="false"/>
          <w:i w:val="false"/>
          <w:color w:val="000000"/>
          <w:sz w:val="28"/>
        </w:rPr>
        <w:t xml:space="preserve">
      Из поступающего на сортировку ТБО в день извлекают 10 кг алюминиевых банок из-под напитков. </w:t>
      </w:r>
    </w:p>
    <w:bookmarkEnd w:id="70"/>
    <w:bookmarkStart w:name="z10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72"/>
    <w:p>
      <w:pPr>
        <w:spacing w:after="0"/>
        <w:ind w:left="0"/>
        <w:jc w:val="both"/>
      </w:pPr>
      <w:r>
        <w:rPr>
          <w:rFonts w:ascii="Times New Roman"/>
          <w:b w:val="false"/>
          <w:i w:val="false"/>
          <w:color w:val="000000"/>
          <w:sz w:val="28"/>
        </w:rPr>
        <w:t xml:space="preserve">
      Однако, картон и бумага не сортируются вручную, так как в городе Кызылорда есть уже два предпринимателя, которые за деньги покупают картон и другие виды упаковки от населения. Соответственно, на сортировочную линию поступает лишь малая часть картона и бумаги. </w:t>
      </w:r>
    </w:p>
    <w:bookmarkEnd w:id="72"/>
    <w:bookmarkStart w:name="z108" w:id="73"/>
    <w:p>
      <w:pPr>
        <w:spacing w:after="0"/>
        <w:ind w:left="0"/>
        <w:jc w:val="both"/>
      </w:pPr>
      <w:r>
        <w:rPr>
          <w:rFonts w:ascii="Times New Roman"/>
          <w:b w:val="false"/>
          <w:i w:val="false"/>
          <w:color w:val="000000"/>
          <w:sz w:val="28"/>
        </w:rPr>
        <w:t>
      В г.Кызылорда постоянно функционируют два пункта приема отходов упаковки (частная организация и сообщество незрячих людей) по следующим ценам и в следующих массах в месяц:</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бутылки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банки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месяц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Сообщество незрячих людей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тонн, цена за кг 25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 цена за кг 50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пункт приема возле моста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тонн, цена за кг 25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тонн, цена за кг 50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тонн, цена за кг 100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принимают</w:t>
            </w:r>
          </w:p>
        </w:tc>
      </w:tr>
    </w:tbl>
    <w:bookmarkStart w:name="z109" w:id="74"/>
    <w:p>
      <w:pPr>
        <w:spacing w:after="0"/>
        <w:ind w:left="0"/>
        <w:jc w:val="both"/>
      </w:pPr>
      <w:r>
        <w:rPr>
          <w:rFonts w:ascii="Times New Roman"/>
          <w:b w:val="false"/>
          <w:i w:val="false"/>
          <w:color w:val="000000"/>
          <w:sz w:val="28"/>
        </w:rPr>
        <w:t xml:space="preserve">
      Данные пункты не принимают стекло, также на сортировочной линии стекло не сортируется и не извлекается. </w:t>
      </w:r>
    </w:p>
    <w:bookmarkEnd w:id="74"/>
    <w:bookmarkStart w:name="z110" w:id="75"/>
    <w:p>
      <w:pPr>
        <w:spacing w:after="0"/>
        <w:ind w:left="0"/>
        <w:jc w:val="both"/>
      </w:pPr>
      <w:r>
        <w:rPr>
          <w:rFonts w:ascii="Times New Roman"/>
          <w:b w:val="false"/>
          <w:i w:val="false"/>
          <w:color w:val="000000"/>
          <w:sz w:val="28"/>
        </w:rPr>
        <w:t>
      Отсортированные и раздельно собранные отходы упаковки по видам направляются на переработку. В настоящее время ТОО "SmartRubber" из изношенных непригодных шин автомобилей производит шланги для капельного орошения, ТОО "КызылордаКагазы" производит туалетную бумагу для хозяйственных нужд, ТОО "ДаЖаЕр", ИП "Август", "Аймырзаев", "Аян" осуществляют сортировку и сбор отходов макулатуры, картона, пластмассы, пластика.</w:t>
      </w:r>
    </w:p>
    <w:bookmarkEnd w:id="75"/>
    <w:bookmarkStart w:name="z111" w:id="76"/>
    <w:p>
      <w:pPr>
        <w:spacing w:after="0"/>
        <w:ind w:left="0"/>
        <w:jc w:val="both"/>
      </w:pPr>
      <w:r>
        <w:rPr>
          <w:rFonts w:ascii="Times New Roman"/>
          <w:b w:val="false"/>
          <w:i w:val="false"/>
          <w:color w:val="000000"/>
          <w:sz w:val="28"/>
        </w:rPr>
        <w:t>
      Если считать ежегодную норму накопления по методике расчета образования отходов ТБО по 0,3 м</w:t>
      </w:r>
      <w:r>
        <w:rPr>
          <w:rFonts w:ascii="Times New Roman"/>
          <w:b w:val="false"/>
          <w:i w:val="false"/>
          <w:color w:val="000000"/>
          <w:vertAlign w:val="superscript"/>
        </w:rPr>
        <w:t>3</w:t>
      </w:r>
      <w:r>
        <w:rPr>
          <w:rFonts w:ascii="Times New Roman"/>
          <w:b w:val="false"/>
          <w:i w:val="false"/>
          <w:color w:val="000000"/>
          <w:sz w:val="28"/>
        </w:rPr>
        <w:t xml:space="preserve"> в год за человека, то в год в городе 359,1 тыс. человек образуют 107730 куб.метров ТБО, что равно 26932,5 тонн ТБО в год. Однако по факту за 6 месяцев 2024 года уже образовалось 104680 тонн коммунальных отходов, и до конца года масса образуемого ТБО может достигнуть 209 тысяч тонн. Рост образования отходов ТБО связан с присоединением сельских округов к городу Кызылорда.</w:t>
      </w:r>
    </w:p>
    <w:bookmarkEnd w:id="76"/>
    <w:bookmarkStart w:name="z112" w:id="77"/>
    <w:p>
      <w:pPr>
        <w:spacing w:after="0"/>
        <w:ind w:left="0"/>
        <w:jc w:val="both"/>
      </w:pPr>
      <w:r>
        <w:rPr>
          <w:rFonts w:ascii="Times New Roman"/>
          <w:b w:val="false"/>
          <w:i w:val="false"/>
          <w:color w:val="000000"/>
          <w:sz w:val="28"/>
        </w:rPr>
        <w:t>
      В ходе разработки данной программы в городе Кызылорда было проведено изучение морфологического состава ТБО по состоянию на июль 2024 года, результаты представлены в таблице.</w:t>
      </w:r>
    </w:p>
    <w:bookmarkEnd w:id="77"/>
    <w:bookmarkStart w:name="z113" w:id="78"/>
    <w:p>
      <w:pPr>
        <w:spacing w:after="0"/>
        <w:ind w:left="0"/>
        <w:jc w:val="both"/>
      </w:pPr>
      <w:r>
        <w:rPr>
          <w:rFonts w:ascii="Times New Roman"/>
          <w:b w:val="false"/>
          <w:i w:val="false"/>
          <w:color w:val="000000"/>
          <w:sz w:val="28"/>
        </w:rPr>
        <w:t>
      Таблица – Морфология отходов ТБО в городе Кызылорда на 1 тонну ТБО по видам.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при ручной сортировке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вида отхода на 1 тонну ТБО,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отходов 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8,142857143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Памперсы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8,957058607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бутылки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420,0677689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банки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3,838739403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152,4527934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и бумага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89,9361803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42,40893055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203,6359855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24,49481333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5,118319204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3,838739403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8,225870149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(книги)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16,08614607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Текстильныне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2,376362487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из под краски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0,913985572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автомобильный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4,569927861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4,935522089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14" w:id="79"/>
    <w:p>
      <w:pPr>
        <w:spacing w:after="0"/>
        <w:ind w:left="0"/>
        <w:jc w:val="both"/>
      </w:pPr>
      <w:r>
        <w:rPr>
          <w:rFonts w:ascii="Times New Roman"/>
          <w:b w:val="false"/>
          <w:i w:val="false"/>
          <w:color w:val="000000"/>
          <w:sz w:val="28"/>
        </w:rPr>
        <w:t xml:space="preserve">
      Стоит отметить, что на сортировочной линии каждый день в среднем извлекают 1.5 тонны ПЭТ бутылок из-под напитков, также в ходе проведения работы было видно большое количество отходов ПЭТ упаковки. </w:t>
      </w:r>
    </w:p>
    <w:bookmarkEnd w:id="79"/>
    <w:bookmarkStart w:name="z115" w:id="80"/>
    <w:p>
      <w:pPr>
        <w:spacing w:after="0"/>
        <w:ind w:left="0"/>
        <w:jc w:val="both"/>
      </w:pPr>
      <w:r>
        <w:rPr>
          <w:rFonts w:ascii="Times New Roman"/>
          <w:b w:val="false"/>
          <w:i w:val="false"/>
          <w:color w:val="000000"/>
          <w:sz w:val="28"/>
        </w:rPr>
        <w:t>
      Управление медицинскими отходами</w:t>
      </w:r>
    </w:p>
    <w:bookmarkEnd w:id="80"/>
    <w:bookmarkStart w:name="z116" w:id="81"/>
    <w:p>
      <w:pPr>
        <w:spacing w:after="0"/>
        <w:ind w:left="0"/>
        <w:jc w:val="both"/>
      </w:pPr>
      <w:r>
        <w:rPr>
          <w:rFonts w:ascii="Times New Roman"/>
          <w:b w:val="false"/>
          <w:i w:val="false"/>
          <w:color w:val="000000"/>
          <w:sz w:val="28"/>
        </w:rPr>
        <w:t>
      Медицинские отходы по степени опасности подразделяются на 5 классов опасности:</w:t>
      </w:r>
    </w:p>
    <w:bookmarkEnd w:id="81"/>
    <w:bookmarkStart w:name="z117" w:id="82"/>
    <w:p>
      <w:pPr>
        <w:spacing w:after="0"/>
        <w:ind w:left="0"/>
        <w:jc w:val="both"/>
      </w:pPr>
      <w:r>
        <w:rPr>
          <w:rFonts w:ascii="Times New Roman"/>
          <w:b w:val="false"/>
          <w:i w:val="false"/>
          <w:color w:val="000000"/>
          <w:sz w:val="28"/>
        </w:rPr>
        <w:t xml:space="preserve">
      1) класс А – неопасные медицинские отходы, подобные твердым бытовым отходам; </w:t>
      </w:r>
    </w:p>
    <w:bookmarkEnd w:id="82"/>
    <w:bookmarkStart w:name="z118" w:id="83"/>
    <w:p>
      <w:pPr>
        <w:spacing w:after="0"/>
        <w:ind w:left="0"/>
        <w:jc w:val="both"/>
      </w:pPr>
      <w:r>
        <w:rPr>
          <w:rFonts w:ascii="Times New Roman"/>
          <w:b w:val="false"/>
          <w:i w:val="false"/>
          <w:color w:val="000000"/>
          <w:sz w:val="28"/>
        </w:rPr>
        <w:t xml:space="preserve">
      2) класс Б – опасные (эпидемиологически) медицинские отходы; </w:t>
      </w:r>
    </w:p>
    <w:bookmarkEnd w:id="83"/>
    <w:bookmarkStart w:name="z119" w:id="84"/>
    <w:p>
      <w:pPr>
        <w:spacing w:after="0"/>
        <w:ind w:left="0"/>
        <w:jc w:val="both"/>
      </w:pPr>
      <w:r>
        <w:rPr>
          <w:rFonts w:ascii="Times New Roman"/>
          <w:b w:val="false"/>
          <w:i w:val="false"/>
          <w:color w:val="000000"/>
          <w:sz w:val="28"/>
        </w:rPr>
        <w:t>
      3) класс В – чрезвычайно (эпидемиологически) опасные медицинские отходы;</w:t>
      </w:r>
    </w:p>
    <w:bookmarkEnd w:id="84"/>
    <w:bookmarkStart w:name="z120" w:id="85"/>
    <w:p>
      <w:pPr>
        <w:spacing w:after="0"/>
        <w:ind w:left="0"/>
        <w:jc w:val="both"/>
      </w:pPr>
      <w:r>
        <w:rPr>
          <w:rFonts w:ascii="Times New Roman"/>
          <w:b w:val="false"/>
          <w:i w:val="false"/>
          <w:color w:val="000000"/>
          <w:sz w:val="28"/>
        </w:rPr>
        <w:t>
      4) класс Г – токсикологически опасные медицинские отходы, по составу близкие к промышленным;</w:t>
      </w:r>
    </w:p>
    <w:bookmarkEnd w:id="85"/>
    <w:bookmarkStart w:name="z121" w:id="86"/>
    <w:p>
      <w:pPr>
        <w:spacing w:after="0"/>
        <w:ind w:left="0"/>
        <w:jc w:val="both"/>
      </w:pPr>
      <w:r>
        <w:rPr>
          <w:rFonts w:ascii="Times New Roman"/>
          <w:b w:val="false"/>
          <w:i w:val="false"/>
          <w:color w:val="000000"/>
          <w:sz w:val="28"/>
        </w:rPr>
        <w:t>
      5) класс Д – радиоактивные медицинские отходы.</w:t>
      </w:r>
    </w:p>
    <w:bookmarkEnd w:id="86"/>
    <w:bookmarkStart w:name="z122" w:id="87"/>
    <w:p>
      <w:pPr>
        <w:spacing w:after="0"/>
        <w:ind w:left="0"/>
        <w:jc w:val="both"/>
      </w:pPr>
      <w:r>
        <w:rPr>
          <w:rFonts w:ascii="Times New Roman"/>
          <w:b w:val="false"/>
          <w:i w:val="false"/>
          <w:color w:val="000000"/>
          <w:sz w:val="28"/>
        </w:rPr>
        <w:t>
      Медицинские отходы классов Б – Д являются опасными отходами.</w:t>
      </w:r>
    </w:p>
    <w:bookmarkEnd w:id="87"/>
    <w:bookmarkStart w:name="z123" w:id="88"/>
    <w:p>
      <w:pPr>
        <w:spacing w:after="0"/>
        <w:ind w:left="0"/>
        <w:jc w:val="both"/>
      </w:pPr>
      <w:r>
        <w:rPr>
          <w:rFonts w:ascii="Times New Roman"/>
          <w:b w:val="false"/>
          <w:i w:val="false"/>
          <w:color w:val="000000"/>
          <w:sz w:val="28"/>
        </w:rPr>
        <w:t>
      Общий объем образованных медицинских отходов за период 2021-2023гг. по Кызылординской области составил:</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тыс.м3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предметы, 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4" w:id="89"/>
    <w:p>
      <w:pPr>
        <w:spacing w:after="0"/>
        <w:ind w:left="0"/>
        <w:jc w:val="both"/>
      </w:pPr>
      <w:r>
        <w:rPr>
          <w:rFonts w:ascii="Times New Roman"/>
          <w:b w:val="false"/>
          <w:i w:val="false"/>
          <w:color w:val="000000"/>
          <w:sz w:val="28"/>
        </w:rPr>
        <w:t>
      *данные государственного кадастра и Национальных докладов о состоянии окружающей среды за 2021-2022 годы. За 2023 год данные по г. Кызылорда.</w:t>
      </w:r>
    </w:p>
    <w:bookmarkEnd w:id="89"/>
    <w:bookmarkStart w:name="z125" w:id="90"/>
    <w:p>
      <w:pPr>
        <w:spacing w:after="0"/>
        <w:ind w:left="0"/>
        <w:jc w:val="both"/>
      </w:pPr>
      <w:r>
        <w:rPr>
          <w:rFonts w:ascii="Times New Roman"/>
          <w:b w:val="false"/>
          <w:i w:val="false"/>
          <w:color w:val="000000"/>
          <w:sz w:val="28"/>
        </w:rPr>
        <w:t>
      Сбор и вывоз медицинских отходов в г. Кызылорда осуществляется рядом компаний.</w:t>
      </w:r>
    </w:p>
    <w:bookmarkEnd w:id="90"/>
    <w:bookmarkStart w:name="z126" w:id="91"/>
    <w:p>
      <w:pPr>
        <w:spacing w:after="0"/>
        <w:ind w:left="0"/>
        <w:jc w:val="both"/>
      </w:pPr>
      <w:r>
        <w:rPr>
          <w:rFonts w:ascii="Times New Roman"/>
          <w:b w:val="false"/>
          <w:i w:val="false"/>
          <w:color w:val="000000"/>
          <w:sz w:val="28"/>
        </w:rPr>
        <w:t>
      Компания ТОО "Дезинфекция" действует с 2020 года. Основным видом деятельности компании является сбор, транспортировка, утилизация и переработка медицинских отходов. ТОО "Дезинфекция" имеет лицензию на выполнение работ по уничтожению медицинских отходов термическим способом № 02387Р от 12.01.2022г., установленный лимит на уничтожение медицинских отходов составляет 480 тонн в год и разрешение на эмиссии в окружающую среду от переработки и утилизации медицинских отходов № KZ95VCZ00545567 от 20.01.2020г. Участок утилизации расположен в г. Кызылорда, ул. Берке Хан 59А. На производственном участке имеется комната для временного хранения медицинских отходов, оборудованная приточно-вытяжной вентиляцией, холодильным оборудованием, бактерицидной лампой. Печь-инсинератор комплектная контейнерного типа предназначена для термического уничтожения медицинских отходов, производительностью до 100 кг/час. Прием медицинских отходов осуществляется компанией при выезде на объекты.</w:t>
      </w:r>
    </w:p>
    <w:bookmarkEnd w:id="91"/>
    <w:bookmarkStart w:name="z127" w:id="92"/>
    <w:p>
      <w:pPr>
        <w:spacing w:after="0"/>
        <w:ind w:left="0"/>
        <w:jc w:val="both"/>
      </w:pPr>
      <w:r>
        <w:rPr>
          <w:rFonts w:ascii="Times New Roman"/>
          <w:b w:val="false"/>
          <w:i w:val="false"/>
          <w:color w:val="000000"/>
          <w:sz w:val="28"/>
        </w:rPr>
        <w:t>
      ТОО "ТемірЖас-Group" зарегистрирована в 2010 году. Основной специализацией компании является сбор и утилизация неопасных и нефть содержащих отходов, отходов процессов бурения, также компания осуществляет сбор и утилизацию медицинских и ртутьсодержащих отходов. ТОО "ТемірЖас-Group" имеет разрешение на эмиссии в окружающую среду на объекте по переработке медицинских отходов № KZ50VDD00092889 от 27.04.2018г. Производственная площадка расположена на 116 км автодороги "Кызылорда-Кумколь", где расположена печь-инсинератор производительность до 100 кг/час. Прием медицинских отходов осуществляется компанией при выезде на объекты.</w:t>
      </w:r>
    </w:p>
    <w:bookmarkEnd w:id="92"/>
    <w:bookmarkStart w:name="z128" w:id="93"/>
    <w:p>
      <w:pPr>
        <w:spacing w:after="0"/>
        <w:ind w:left="0"/>
        <w:jc w:val="both"/>
      </w:pPr>
      <w:r>
        <w:rPr>
          <w:rFonts w:ascii="Times New Roman"/>
          <w:b w:val="false"/>
          <w:i w:val="false"/>
          <w:color w:val="000000"/>
          <w:sz w:val="28"/>
        </w:rPr>
        <w:t>
      ТОО "AkDiEr" зарегистрирована в 2013 году. Основной специализацией компании является сбор, переработка, утилизация опасных отходов, в том числе медицинских отходов. ТОО "AkDiEr" имеет лицензию № 02346Р от 23.02.2023 года на переработку, обезвреживание, утилизацию и (или) уничтожения опасных отходов и разрешение на воздействие на окружающую среду №KZ56VCZ00872965 от 13.04.2021г. Комплекс управления отходами, оснащен печью для сжигания отходов, производственная база ТОО "AkDiEr" расположена на 99 км автодороги "Кызылорда-Кумколь", юридический адрес: г.Кызылорда, улица Желтоксан, дом № 11Е, 1б. Прием медицинских отходов осуществляется компанией при выезде на объекты.</w:t>
      </w:r>
    </w:p>
    <w:bookmarkEnd w:id="93"/>
    <w:bookmarkStart w:name="z129" w:id="94"/>
    <w:p>
      <w:pPr>
        <w:spacing w:after="0"/>
        <w:ind w:left="0"/>
        <w:jc w:val="both"/>
      </w:pPr>
      <w:r>
        <w:rPr>
          <w:rFonts w:ascii="Times New Roman"/>
          <w:b w:val="false"/>
          <w:i w:val="false"/>
          <w:color w:val="000000"/>
          <w:sz w:val="28"/>
        </w:rPr>
        <w:t xml:space="preserve">
      ТОО "Эко-Н-Сервис" имеет лицензию № 02391Р от 14.01.2022 года на переработку, обезвреживание, утилизацию и (или уничтожение) опасных видов отходов, в том числе на утилизацию медицинских отходов; разрешение на воздействие на окружающую среду для объектов II категории № KZ1VCZ01887342. А также лицензии на несколько транспортных средств № 24039 от 17.1.2024, №24041 от 19.01.2024, №24049 от 28.03.2024 на перевозку опасного груза классов 1,6 и 7, в том числе медицинских отходов. Юридический адрес компании: г.Кызылорда, улица БЕРКЕ ХАН, дом № 55. Данная компания производила сбор использованных ртутных ламп в г. Кызылорда в отдельных контейнерах оранжевого цвета в количестве 154 штук, однако в 2024 году средства на эти мероприятия из местного бюджета не выделялись и контейнеры были демонтированы. </w:t>
      </w:r>
    </w:p>
    <w:bookmarkEnd w:id="94"/>
    <w:bookmarkStart w:name="z130"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2771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Экологического Кодекса</w:t>
      </w:r>
      <w:r>
        <w:rPr>
          <w:rFonts w:ascii="Times New Roman"/>
          <w:b w:val="false"/>
          <w:i w:val="false"/>
          <w:color w:val="000000"/>
          <w:sz w:val="28"/>
        </w:rPr>
        <w:t xml:space="preserve"> Казахстана опасные компоненты ТБО как ртутьсодержащие лампы должны собираться отдельно. Для обслуживания вывоза и утилизации ртутьсодержащих ламп, без учета закупа контейнеров, в год необходимо 10.8 млн. тенге.</w:t>
      </w:r>
    </w:p>
    <w:bookmarkStart w:name="z132" w:id="96"/>
    <w:p>
      <w:pPr>
        <w:spacing w:after="0"/>
        <w:ind w:left="0"/>
        <w:jc w:val="both"/>
      </w:pPr>
      <w:r>
        <w:rPr>
          <w:rFonts w:ascii="Times New Roman"/>
          <w:b w:val="false"/>
          <w:i w:val="false"/>
          <w:color w:val="000000"/>
          <w:sz w:val="28"/>
        </w:rPr>
        <w:t>
      Также утилизацию медицинских отходов путем сжигания в муфельных печах осуществляют: КГП на ПХВ "Областной медицинский центр", КГП на ПХВ "Многопрофильная областная больница" (Национальный доклад о состоянии окружающей среды за 2022 год).</w:t>
      </w:r>
    </w:p>
    <w:bookmarkEnd w:id="96"/>
    <w:bookmarkStart w:name="z133" w:id="97"/>
    <w:p>
      <w:pPr>
        <w:spacing w:after="0"/>
        <w:ind w:left="0"/>
        <w:jc w:val="both"/>
      </w:pPr>
      <w:r>
        <w:rPr>
          <w:rFonts w:ascii="Times New Roman"/>
          <w:b w:val="false"/>
          <w:i w:val="false"/>
          <w:color w:val="000000"/>
          <w:sz w:val="28"/>
        </w:rPr>
        <w:t>
      Управление строительными отходами</w:t>
      </w:r>
    </w:p>
    <w:bookmarkEnd w:id="97"/>
    <w:bookmarkStart w:name="z134" w:id="98"/>
    <w:p>
      <w:pPr>
        <w:spacing w:after="0"/>
        <w:ind w:left="0"/>
        <w:jc w:val="both"/>
      </w:pPr>
      <w:r>
        <w:rPr>
          <w:rFonts w:ascii="Times New Roman"/>
          <w:b w:val="false"/>
          <w:i w:val="false"/>
          <w:color w:val="000000"/>
          <w:sz w:val="28"/>
        </w:rPr>
        <w:t>
      Общий объем образованных строительных отходов за период 2021-2023гг. по Кызылординской области составил:</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размещено на полигонах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9"/>
    <w:p>
      <w:pPr>
        <w:spacing w:after="0"/>
        <w:ind w:left="0"/>
        <w:jc w:val="both"/>
      </w:pPr>
      <w:r>
        <w:rPr>
          <w:rFonts w:ascii="Times New Roman"/>
          <w:b w:val="false"/>
          <w:i w:val="false"/>
          <w:color w:val="000000"/>
          <w:sz w:val="28"/>
        </w:rPr>
        <w:t>
      *данные Национального доклада о состоянии окружающей среды 2021-2022гг. и отчетов РВПЗ</w:t>
      </w:r>
    </w:p>
    <w:bookmarkEnd w:id="99"/>
    <w:bookmarkStart w:name="z136" w:id="100"/>
    <w:p>
      <w:pPr>
        <w:spacing w:after="0"/>
        <w:ind w:left="0"/>
        <w:jc w:val="both"/>
      </w:pPr>
      <w:r>
        <w:rPr>
          <w:rFonts w:ascii="Times New Roman"/>
          <w:b w:val="false"/>
          <w:i w:val="false"/>
          <w:color w:val="000000"/>
          <w:sz w:val="28"/>
        </w:rPr>
        <w:t>
      В г. Кызылорда действуют частные организации и индивидуальные предприниматели, осуществляющие вывоз строительных отходов: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"Разгрузчики"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991214350661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разбор строительного мусора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"Тимур Cоmpany"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"ТемірЖас-Group"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101240015870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"ЭКО-Н-Сервис"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130440029543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"AkDiEr"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130440009340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"ИБРАЙХАН И К-ЛТД"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"БАРС-5"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980740002599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bl>
    <w:bookmarkStart w:name="z137" w:id="101"/>
    <w:p>
      <w:pPr>
        <w:spacing w:after="0"/>
        <w:ind w:left="0"/>
        <w:jc w:val="both"/>
      </w:pPr>
      <w:r>
        <w:rPr>
          <w:rFonts w:ascii="Times New Roman"/>
          <w:b w:val="false"/>
          <w:i w:val="false"/>
          <w:color w:val="000000"/>
          <w:sz w:val="28"/>
        </w:rPr>
        <w:t xml:space="preserve">
      *данные с сайта https://kz.spravbiz.ru/kyizyilorda/hozuslugi/kompanii-po-vyivozu-musora/ </w:t>
      </w:r>
    </w:p>
    <w:bookmarkEnd w:id="101"/>
    <w:bookmarkStart w:name="z138" w:id="102"/>
    <w:p>
      <w:pPr>
        <w:spacing w:after="0"/>
        <w:ind w:left="0"/>
        <w:jc w:val="both"/>
      </w:pPr>
      <w:r>
        <w:rPr>
          <w:rFonts w:ascii="Times New Roman"/>
          <w:b w:val="false"/>
          <w:i w:val="false"/>
          <w:color w:val="000000"/>
          <w:sz w:val="28"/>
        </w:rPr>
        <w:t>
      Строительные отходы с объекта перевозят для утилизации и/или переработку на полигоны. Строительные отходы используются в качестве вторсырья в строительстве и для дорожных работ.</w:t>
      </w:r>
    </w:p>
    <w:bookmarkEnd w:id="102"/>
    <w:bookmarkStart w:name="z139" w:id="103"/>
    <w:p>
      <w:pPr>
        <w:spacing w:after="0"/>
        <w:ind w:left="0"/>
        <w:jc w:val="both"/>
      </w:pPr>
      <w:r>
        <w:rPr>
          <w:rFonts w:ascii="Times New Roman"/>
          <w:b w:val="false"/>
          <w:i w:val="false"/>
          <w:color w:val="000000"/>
          <w:sz w:val="28"/>
        </w:rPr>
        <w:t>
      Управление отходами электронного и электрического оборудования</w:t>
      </w:r>
    </w:p>
    <w:bookmarkEnd w:id="103"/>
    <w:bookmarkStart w:name="z140" w:id="104"/>
    <w:p>
      <w:pPr>
        <w:spacing w:after="0"/>
        <w:ind w:left="0"/>
        <w:jc w:val="both"/>
      </w:pPr>
      <w:r>
        <w:rPr>
          <w:rFonts w:ascii="Times New Roman"/>
          <w:b w:val="false"/>
          <w:i w:val="false"/>
          <w:color w:val="000000"/>
          <w:sz w:val="28"/>
        </w:rPr>
        <w:t>
      Общий объем образованных отходов электронного и электрического оборудования (далее-ЭЭО) за период 2021-2023гг. по г. Кызылорда составил:</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и электрические отходы,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05"/>
    <w:p>
      <w:pPr>
        <w:spacing w:after="0"/>
        <w:ind w:left="0"/>
        <w:jc w:val="both"/>
      </w:pPr>
      <w:r>
        <w:rPr>
          <w:rFonts w:ascii="Times New Roman"/>
          <w:b w:val="false"/>
          <w:i w:val="false"/>
          <w:color w:val="000000"/>
          <w:sz w:val="28"/>
        </w:rPr>
        <w:t>
      *данные с сайта Бюро национальной статистики и отчетов РВПЗ</w:t>
      </w:r>
    </w:p>
    <w:bookmarkEnd w:id="105"/>
    <w:bookmarkStart w:name="z142" w:id="106"/>
    <w:p>
      <w:pPr>
        <w:spacing w:after="0"/>
        <w:ind w:left="0"/>
        <w:jc w:val="both"/>
      </w:pPr>
      <w:r>
        <w:rPr>
          <w:rFonts w:ascii="Times New Roman"/>
          <w:b w:val="false"/>
          <w:i w:val="false"/>
          <w:color w:val="000000"/>
          <w:sz w:val="28"/>
        </w:rPr>
        <w:t>
      Строительные отходы перерабатываются для вторичного использования также в строительной отрасли и на полигонах в качестве изолирующего материала.</w:t>
      </w:r>
    </w:p>
    <w:bookmarkEnd w:id="106"/>
    <w:bookmarkStart w:name="z143" w:id="107"/>
    <w:p>
      <w:pPr>
        <w:spacing w:after="0"/>
        <w:ind w:left="0"/>
        <w:jc w:val="both"/>
      </w:pPr>
      <w:r>
        <w:rPr>
          <w:rFonts w:ascii="Times New Roman"/>
          <w:b w:val="false"/>
          <w:i w:val="false"/>
          <w:color w:val="000000"/>
          <w:sz w:val="28"/>
        </w:rPr>
        <w:t>
      Согласно данным "Национального мониторинга электронных отходов 2023 Казахстан" (разработан в рамках совместной работы с участием Учебно-исследовательского института ООН, Министерства экологии и природных ресурсов Республики Казахстан и Центра "Содействие устойчивому развитию") в г. Кызылорда сбором и утилизацией ЭЭО занимается 1 компания ТОО "ТемирЖас-Group" (описание см. в разделе "Управление медицинскими отходами").</w:t>
      </w:r>
    </w:p>
    <w:bookmarkEnd w:id="107"/>
    <w:bookmarkStart w:name="z144" w:id="108"/>
    <w:p>
      <w:pPr>
        <w:spacing w:after="0"/>
        <w:ind w:left="0"/>
        <w:jc w:val="left"/>
      </w:pPr>
      <w:r>
        <w:rPr>
          <w:rFonts w:ascii="Times New Roman"/>
          <w:b/>
          <w:i w:val="false"/>
          <w:color w:val="000000"/>
        </w:rPr>
        <w:t xml:space="preserve"> Сведения о полигонах ТБО.</w:t>
      </w:r>
    </w:p>
    <w:bookmarkEnd w:id="108"/>
    <w:bookmarkStart w:name="z145" w:id="109"/>
    <w:p>
      <w:pPr>
        <w:spacing w:after="0"/>
        <w:ind w:left="0"/>
        <w:jc w:val="both"/>
      </w:pPr>
      <w:r>
        <w:rPr>
          <w:rFonts w:ascii="Times New Roman"/>
          <w:b w:val="false"/>
          <w:i w:val="false"/>
          <w:color w:val="000000"/>
          <w:sz w:val="28"/>
        </w:rPr>
        <w:t xml:space="preserve">
      В городе Кызылорда действует 2 (два) полигона отходов ТБО, которые соответствуют санитарным требованиям. </w:t>
      </w:r>
    </w:p>
    <w:bookmarkEnd w:id="109"/>
    <w:bookmarkStart w:name="z146" w:id="110"/>
    <w:p>
      <w:pPr>
        <w:spacing w:after="0"/>
        <w:ind w:left="0"/>
        <w:jc w:val="both"/>
      </w:pPr>
      <w:r>
        <w:rPr>
          <w:rFonts w:ascii="Times New Roman"/>
          <w:b w:val="false"/>
          <w:i w:val="false"/>
          <w:color w:val="000000"/>
          <w:sz w:val="28"/>
        </w:rPr>
        <w:t>
      Новый полигон твердых бытовых отходов в Кызылорде был открыт в 2020 году. Полигон ТБО в данное время находится под управлением компании ТОО "ТЕХОСНАСТКА-РЕМСЕРВИС", расположенное по адресу Республика Казахстан, Кызылординская область, Кызылорда Г.А., г.Кызылорда, улица Марал Ишан, дом № 19. Данная компания имеет разрешение на экологическое воздействие №KZ91VCZ03485127, срок действия разрешения с 24.05.2024 года по 31.12.2031 года. Разрешенная масса отходов для захоронения составляет на 2024 год 6550,9 тонн ТБО, на 2025-2031 годы 10800 тонн ежегодно. Полигон ТБО соответствует санитарно-экологическим требованиям, территория составляет 20 гектаров, она полностью огорожена и обеспечена мусоросортировочным комплексом. На полигон принимаются твердые бытовые отходы из города и поселков Белколь и Тасбогет. Здесь работают 43 человека, которые занимаются сортировкой, переработкой и захоронением отходов, а также 10 единиц спецтехники. Ежедневно на полигон транспортируется 150-160 тонн отходов из города. 70 тонн этих отходов проходят сортировку через сортировочный комплекс отходов, в день получают сырье, пригодное для вторичного использования в объеме 5-6 тонн. Однако пищевые отходы не перерабатываются, и строительные отходы также ввозятся на свалку вместе с бытовыми отходами. Для решения этой проблемы компания ТОО "WITH YOU E&amp;C KYZYLORDA" подписала модельный контракт с Комитетом по инвестициям МИД РК на реализацию инвестиционного проекта с 2025 года на сортировку и переработку коммунальных отходов в г.Кызылорда по Южнокорейской технологии с переработкой и получением туалетной бумаги, черепицы, а также с выработкой энергии в результате термической обработки отходов. Ежедневная производительность по разделению мусора составляет 1 200 тонн/сутки в течение 16 часов или до 300 тыс. тонн в год, общая стоимость проекта составляет 9 млрд. 535 млн. тенге.</w:t>
      </w:r>
    </w:p>
    <w:bookmarkEnd w:id="110"/>
    <w:bookmarkStart w:name="z147" w:id="111"/>
    <w:p>
      <w:pPr>
        <w:spacing w:after="0"/>
        <w:ind w:left="0"/>
        <w:jc w:val="both"/>
      </w:pPr>
      <w:r>
        <w:rPr>
          <w:rFonts w:ascii="Times New Roman"/>
          <w:b w:val="false"/>
          <w:i w:val="false"/>
          <w:color w:val="000000"/>
          <w:sz w:val="28"/>
        </w:rPr>
        <w:t>
      Ликвидация несанкционированных свалок в г.Кызылорда</w:t>
      </w:r>
    </w:p>
    <w:bookmarkEnd w:id="111"/>
    <w:bookmarkStart w:name="z148" w:id="112"/>
    <w:p>
      <w:pPr>
        <w:spacing w:after="0"/>
        <w:ind w:left="0"/>
        <w:jc w:val="both"/>
      </w:pPr>
      <w:r>
        <w:rPr>
          <w:rFonts w:ascii="Times New Roman"/>
          <w:b w:val="false"/>
          <w:i w:val="false"/>
          <w:color w:val="000000"/>
          <w:sz w:val="28"/>
        </w:rPr>
        <w:t>
      Местными исполнительными органами на постоянной основе проводятся работы по выявлению и ликвидации несанкционированных свалок путем рейдов на основе сообщений, мониторинга при помощи космической съемки АО "Қазақстан Ғарыш Сапары".</w:t>
      </w:r>
    </w:p>
    <w:bookmarkEnd w:id="112"/>
    <w:bookmarkStart w:name="z149" w:id="113"/>
    <w:p>
      <w:pPr>
        <w:spacing w:after="0"/>
        <w:ind w:left="0"/>
        <w:jc w:val="both"/>
      </w:pPr>
      <w:r>
        <w:rPr>
          <w:rFonts w:ascii="Times New Roman"/>
          <w:b w:val="false"/>
          <w:i w:val="false"/>
          <w:color w:val="000000"/>
          <w:sz w:val="28"/>
        </w:rPr>
        <w:t>
      Так за период 2021-2023г. в городе Кызылорда Кызылординской области было выявлено и ликвидировано следующее количество несанкционированных свалок отходов: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несанкционированные свалки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bookmarkStart w:name="z150" w:id="114"/>
    <w:p>
      <w:pPr>
        <w:spacing w:after="0"/>
        <w:ind w:left="0"/>
        <w:jc w:val="both"/>
      </w:pPr>
      <w:r>
        <w:rPr>
          <w:rFonts w:ascii="Times New Roman"/>
          <w:b w:val="false"/>
          <w:i w:val="false"/>
          <w:color w:val="000000"/>
          <w:sz w:val="28"/>
        </w:rPr>
        <w:t xml:space="preserve">
      Как видно за последние 3 года наблюдается тенденция на снижение количества несанкционированных свалок отходов, что связано с выявлением свалок с участием АО "Гарыш Сапары", а также принятием мер в отношении нарушителей и проведения информационной работы по недопущению несанкционированных свалок отходов. </w:t>
      </w:r>
    </w:p>
    <w:bookmarkEnd w:id="114"/>
    <w:bookmarkStart w:name="z151" w:id="115"/>
    <w:p>
      <w:pPr>
        <w:spacing w:after="0"/>
        <w:ind w:left="0"/>
        <w:jc w:val="left"/>
      </w:pPr>
      <w:r>
        <w:rPr>
          <w:rFonts w:ascii="Times New Roman"/>
          <w:b/>
          <w:i w:val="false"/>
          <w:color w:val="000000"/>
        </w:rPr>
        <w:t xml:space="preserve"> 1.2 Анализ управления коммунальными отходами в динамике за последние 3 года.</w:t>
      </w:r>
    </w:p>
    <w:bookmarkEnd w:id="115"/>
    <w:bookmarkStart w:name="z152" w:id="116"/>
    <w:p>
      <w:pPr>
        <w:spacing w:after="0"/>
        <w:ind w:left="0"/>
        <w:jc w:val="both"/>
      </w:pPr>
      <w:r>
        <w:rPr>
          <w:rFonts w:ascii="Times New Roman"/>
          <w:b w:val="false"/>
          <w:i w:val="false"/>
          <w:color w:val="000000"/>
          <w:sz w:val="28"/>
        </w:rPr>
        <w:t>
      В городе Кызылорда вывозом коммунальных отходов занимается коммунальное государственное предприятие КГП на ПХВ "Кызылорда Тазалыгы", которые охватывают 80% населения. Данная организация отвозит сборанные отходы ТБО на сортировочную линию под управлением компании ТОО "Техоснастка-Ремсервис", где из 70-80 тонн отходов извлекают 5-6 тонн на дальнейшую переработку. Кроме централизованной системы ТБО в городе Кызылорда функционируют пункты приема отходов.</w:t>
      </w:r>
    </w:p>
    <w:bookmarkEnd w:id="116"/>
    <w:bookmarkStart w:name="z153" w:id="117"/>
    <w:p>
      <w:pPr>
        <w:spacing w:after="0"/>
        <w:ind w:left="0"/>
        <w:jc w:val="both"/>
      </w:pPr>
      <w:r>
        <w:rPr>
          <w:rFonts w:ascii="Times New Roman"/>
          <w:b w:val="false"/>
          <w:i w:val="false"/>
          <w:color w:val="000000"/>
          <w:sz w:val="28"/>
        </w:rPr>
        <w:t>
      При этом обустройство контейнерных площадок не соответствует требованию Приказа и.о. Министра экологии, геологии и природных ресурсов Республики Казахстан от 2 декабря 2021 года № 482 -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В частности, согласно главе 2, пункта 8, пп.4 необходимо обеспечить единообразное строительство контейнерных площадок. Согласно пп.2, п.8 – контейнерные площадки должны быть оснащены контейнерами для раздельного сбора, в количестве не менее 2-х.</w:t>
      </w:r>
    </w:p>
    <w:bookmarkEnd w:id="117"/>
    <w:bookmarkStart w:name="z154" w:id="118"/>
    <w:p>
      <w:pPr>
        <w:spacing w:after="0"/>
        <w:ind w:left="0"/>
        <w:jc w:val="both"/>
      </w:pPr>
      <w:r>
        <w:rPr>
          <w:rFonts w:ascii="Times New Roman"/>
          <w:b w:val="false"/>
          <w:i w:val="false"/>
          <w:color w:val="000000"/>
          <w:sz w:val="28"/>
        </w:rPr>
        <w:t>
      Также не обеспечены требования по маркированию контейнеров и разделению на фракции "сухое"/ "мокрое".</w:t>
      </w:r>
    </w:p>
    <w:bookmarkEnd w:id="118"/>
    <w:bookmarkStart w:name="z155" w:id="119"/>
    <w:p>
      <w:pPr>
        <w:spacing w:after="0"/>
        <w:ind w:left="0"/>
        <w:jc w:val="both"/>
      </w:pPr>
      <w:r>
        <w:rPr>
          <w:rFonts w:ascii="Times New Roman"/>
          <w:b w:val="false"/>
          <w:i w:val="false"/>
          <w:color w:val="000000"/>
          <w:sz w:val="28"/>
        </w:rPr>
        <w:t>
      При существующей системе раздельного сбора коммунальных отходов большая доля фракций подвергается загрязнению и теряет свои свойства как вторичного сырья.</w:t>
      </w:r>
    </w:p>
    <w:bookmarkEnd w:id="119"/>
    <w:bookmarkStart w:name="z156" w:id="120"/>
    <w:p>
      <w:pPr>
        <w:spacing w:after="0"/>
        <w:ind w:left="0"/>
        <w:jc w:val="both"/>
      </w:pPr>
      <w:r>
        <w:rPr>
          <w:rFonts w:ascii="Times New Roman"/>
          <w:b w:val="false"/>
          <w:i w:val="false"/>
          <w:color w:val="000000"/>
          <w:sz w:val="28"/>
        </w:rPr>
        <w:t xml:space="preserve">
      Полигоны коммунальных отходов в городе Кызылорда имеют необходимые разрешительные документы. На полигонах осуществляется сортировка поступивших отходов – ручная сортировка. Однако, с учетом растущего количества населения, а также присоединения близрасположенных поселков к городу необходимо увеличить мощность сортировочной линии, площадь полигона отходов ТБО. </w:t>
      </w:r>
    </w:p>
    <w:bookmarkEnd w:id="120"/>
    <w:bookmarkStart w:name="z157" w:id="121"/>
    <w:p>
      <w:pPr>
        <w:spacing w:after="0"/>
        <w:ind w:left="0"/>
        <w:jc w:val="both"/>
      </w:pPr>
      <w:r>
        <w:rPr>
          <w:rFonts w:ascii="Times New Roman"/>
          <w:b w:val="false"/>
          <w:i w:val="false"/>
          <w:color w:val="000000"/>
          <w:sz w:val="28"/>
        </w:rPr>
        <w:t>
      Положительные стороны:</w:t>
      </w:r>
    </w:p>
    <w:bookmarkEnd w:id="121"/>
    <w:bookmarkStart w:name="z158" w:id="122"/>
    <w:p>
      <w:pPr>
        <w:spacing w:after="0"/>
        <w:ind w:left="0"/>
        <w:jc w:val="both"/>
      </w:pPr>
      <w:r>
        <w:rPr>
          <w:rFonts w:ascii="Times New Roman"/>
          <w:b w:val="false"/>
          <w:i w:val="false"/>
          <w:color w:val="000000"/>
          <w:sz w:val="28"/>
        </w:rPr>
        <w:t>
      -Производится передача вторичного сырья на переработку;</w:t>
      </w:r>
    </w:p>
    <w:bookmarkEnd w:id="122"/>
    <w:bookmarkStart w:name="z159" w:id="123"/>
    <w:p>
      <w:pPr>
        <w:spacing w:after="0"/>
        <w:ind w:left="0"/>
        <w:jc w:val="both"/>
      </w:pPr>
      <w:r>
        <w:rPr>
          <w:rFonts w:ascii="Times New Roman"/>
          <w:b w:val="false"/>
          <w:i w:val="false"/>
          <w:color w:val="000000"/>
          <w:sz w:val="28"/>
        </w:rPr>
        <w:t>
      -В Кызылорде есть предприятия, использующие вторсырье в производстве;</w:t>
      </w:r>
    </w:p>
    <w:bookmarkEnd w:id="123"/>
    <w:bookmarkStart w:name="z160" w:id="124"/>
    <w:p>
      <w:pPr>
        <w:spacing w:after="0"/>
        <w:ind w:left="0"/>
        <w:jc w:val="both"/>
      </w:pPr>
      <w:r>
        <w:rPr>
          <w:rFonts w:ascii="Times New Roman"/>
          <w:b w:val="false"/>
          <w:i w:val="false"/>
          <w:color w:val="000000"/>
          <w:sz w:val="28"/>
        </w:rPr>
        <w:t>
      -Оба полигона ТБО имеют экологическое разрешение на воздействие;</w:t>
      </w:r>
    </w:p>
    <w:bookmarkEnd w:id="124"/>
    <w:bookmarkStart w:name="z161" w:id="125"/>
    <w:p>
      <w:pPr>
        <w:spacing w:after="0"/>
        <w:ind w:left="0"/>
        <w:jc w:val="both"/>
      </w:pPr>
      <w:r>
        <w:rPr>
          <w:rFonts w:ascii="Times New Roman"/>
          <w:b w:val="false"/>
          <w:i w:val="false"/>
          <w:color w:val="000000"/>
          <w:sz w:val="28"/>
        </w:rPr>
        <w:t>
      Отрицательные стороны:</w:t>
      </w:r>
    </w:p>
    <w:bookmarkEnd w:id="125"/>
    <w:bookmarkStart w:name="z162" w:id="126"/>
    <w:p>
      <w:pPr>
        <w:spacing w:after="0"/>
        <w:ind w:left="0"/>
        <w:jc w:val="both"/>
      </w:pPr>
      <w:r>
        <w:rPr>
          <w:rFonts w:ascii="Times New Roman"/>
          <w:b w:val="false"/>
          <w:i w:val="false"/>
          <w:color w:val="000000"/>
          <w:sz w:val="28"/>
        </w:rPr>
        <w:t xml:space="preserve">
      -Контейнерные площадки не оборудованы и не обустроены в соответствии с экологическими и санитарно-эпидемиологическими требованиями (требования СТ РК 3780-2022 "Общие требования к площадкам размещения контейнеров для организации раздельного сбора коммунальных отходов" от 1.07.2023г.); </w:t>
      </w:r>
    </w:p>
    <w:bookmarkEnd w:id="126"/>
    <w:bookmarkStart w:name="z163" w:id="127"/>
    <w:p>
      <w:pPr>
        <w:spacing w:after="0"/>
        <w:ind w:left="0"/>
        <w:jc w:val="both"/>
      </w:pPr>
      <w:r>
        <w:rPr>
          <w:rFonts w:ascii="Times New Roman"/>
          <w:b w:val="false"/>
          <w:i w:val="false"/>
          <w:color w:val="000000"/>
          <w:sz w:val="28"/>
        </w:rPr>
        <w:t xml:space="preserve">
      -Земельные участки, занимаемые контейнерными площадками, не имеют целевого назначения и юридически не оформлены; </w:t>
      </w:r>
    </w:p>
    <w:bookmarkEnd w:id="127"/>
    <w:bookmarkStart w:name="z164" w:id="128"/>
    <w:p>
      <w:pPr>
        <w:spacing w:after="0"/>
        <w:ind w:left="0"/>
        <w:jc w:val="both"/>
      </w:pPr>
      <w:r>
        <w:rPr>
          <w:rFonts w:ascii="Times New Roman"/>
          <w:b w:val="false"/>
          <w:i w:val="false"/>
          <w:color w:val="000000"/>
          <w:sz w:val="28"/>
        </w:rPr>
        <w:t>
      -Не предусмотрен раздельный сбор по фракциям "сухое" / "мокрое";</w:t>
      </w:r>
    </w:p>
    <w:bookmarkEnd w:id="128"/>
    <w:bookmarkStart w:name="z165" w:id="129"/>
    <w:p>
      <w:pPr>
        <w:spacing w:after="0"/>
        <w:ind w:left="0"/>
        <w:jc w:val="both"/>
      </w:pPr>
      <w:r>
        <w:rPr>
          <w:rFonts w:ascii="Times New Roman"/>
          <w:b w:val="false"/>
          <w:i w:val="false"/>
          <w:color w:val="000000"/>
          <w:sz w:val="28"/>
        </w:rPr>
        <w:t>
      -Фракции отходов, пригодные к сортировке и переработке подвергаются загрязнению и утрачивают свои свойства;</w:t>
      </w:r>
    </w:p>
    <w:bookmarkEnd w:id="129"/>
    <w:bookmarkStart w:name="z166" w:id="130"/>
    <w:p>
      <w:pPr>
        <w:spacing w:after="0"/>
        <w:ind w:left="0"/>
        <w:jc w:val="both"/>
      </w:pPr>
      <w:r>
        <w:rPr>
          <w:rFonts w:ascii="Times New Roman"/>
          <w:b w:val="false"/>
          <w:i w:val="false"/>
          <w:color w:val="000000"/>
          <w:sz w:val="28"/>
        </w:rPr>
        <w:t>
      -Отсутствует налаженная система сбора крупногабаритных, строительных отходов и отходов уборки улиц и благоустройства, ртутьсодержащих ламп;</w:t>
      </w:r>
    </w:p>
    <w:bookmarkEnd w:id="130"/>
    <w:bookmarkStart w:name="z167" w:id="131"/>
    <w:p>
      <w:pPr>
        <w:spacing w:after="0"/>
        <w:ind w:left="0"/>
        <w:jc w:val="both"/>
      </w:pPr>
      <w:r>
        <w:rPr>
          <w:rFonts w:ascii="Times New Roman"/>
          <w:b w:val="false"/>
          <w:i w:val="false"/>
          <w:color w:val="000000"/>
          <w:sz w:val="28"/>
        </w:rPr>
        <w:t>
      -Недостаточное количество пунктов приема вторсырья;</w:t>
      </w:r>
    </w:p>
    <w:bookmarkEnd w:id="131"/>
    <w:bookmarkStart w:name="z168" w:id="132"/>
    <w:p>
      <w:pPr>
        <w:spacing w:after="0"/>
        <w:ind w:left="0"/>
        <w:jc w:val="both"/>
      </w:pPr>
      <w:r>
        <w:rPr>
          <w:rFonts w:ascii="Times New Roman"/>
          <w:b w:val="false"/>
          <w:i w:val="false"/>
          <w:color w:val="000000"/>
          <w:sz w:val="28"/>
        </w:rPr>
        <w:t>
      -Отсутствует оборудование, необходимое для подготовки строительных отходов к повторному использованию, и соответственно, нет решений по использованию строительных отходов;</w:t>
      </w:r>
    </w:p>
    <w:bookmarkEnd w:id="132"/>
    <w:bookmarkStart w:name="z169" w:id="133"/>
    <w:p>
      <w:pPr>
        <w:spacing w:after="0"/>
        <w:ind w:left="0"/>
        <w:jc w:val="both"/>
      </w:pPr>
      <w:r>
        <w:rPr>
          <w:rFonts w:ascii="Times New Roman"/>
          <w:b w:val="false"/>
          <w:i w:val="false"/>
          <w:color w:val="000000"/>
          <w:sz w:val="28"/>
        </w:rPr>
        <w:t xml:space="preserve">
      -У мусоровывозящих копаний нет достоверных сведений о количестве жильцов на обслуживаемых участках; </w:t>
      </w:r>
    </w:p>
    <w:bookmarkEnd w:id="133"/>
    <w:bookmarkStart w:name="z170" w:id="134"/>
    <w:p>
      <w:pPr>
        <w:spacing w:after="0"/>
        <w:ind w:left="0"/>
        <w:jc w:val="both"/>
      </w:pPr>
      <w:r>
        <w:rPr>
          <w:rFonts w:ascii="Times New Roman"/>
          <w:b w:val="false"/>
          <w:i w:val="false"/>
          <w:color w:val="000000"/>
          <w:sz w:val="28"/>
        </w:rPr>
        <w:t xml:space="preserve">
      -Отсутствие единой системы по учету движения коммунальных отходов в г.Кызылорда и разные данные у разных заинтересованных сторон. </w:t>
      </w:r>
    </w:p>
    <w:bookmarkEnd w:id="134"/>
    <w:bookmarkStart w:name="z171" w:id="135"/>
    <w:p>
      <w:pPr>
        <w:spacing w:after="0"/>
        <w:ind w:left="0"/>
        <w:jc w:val="both"/>
      </w:pPr>
      <w:r>
        <w:rPr>
          <w:rFonts w:ascii="Times New Roman"/>
          <w:b w:val="false"/>
          <w:i w:val="false"/>
          <w:color w:val="000000"/>
          <w:sz w:val="28"/>
        </w:rPr>
        <w:t>
      - Смешивание биологических отходов и строительных отходов в один контейнер с другими видами коммунальных отходов.</w:t>
      </w:r>
    </w:p>
    <w:bookmarkEnd w:id="135"/>
    <w:bookmarkStart w:name="z172" w:id="136"/>
    <w:p>
      <w:pPr>
        <w:spacing w:after="0"/>
        <w:ind w:left="0"/>
        <w:jc w:val="both"/>
      </w:pPr>
      <w:r>
        <w:rPr>
          <w:rFonts w:ascii="Times New Roman"/>
          <w:b w:val="false"/>
          <w:i w:val="false"/>
          <w:color w:val="000000"/>
          <w:sz w:val="28"/>
        </w:rPr>
        <w:t>
      - Несанкционированное сжигание отходов в контейнерах отходов и на полигонах ТБО.</w:t>
      </w:r>
    </w:p>
    <w:bookmarkEnd w:id="136"/>
    <w:bookmarkStart w:name="z173" w:id="137"/>
    <w:p>
      <w:pPr>
        <w:spacing w:after="0"/>
        <w:ind w:left="0"/>
        <w:jc w:val="both"/>
      </w:pPr>
      <w:r>
        <w:rPr>
          <w:rFonts w:ascii="Times New Roman"/>
          <w:b w:val="false"/>
          <w:i w:val="false"/>
          <w:color w:val="000000"/>
          <w:sz w:val="28"/>
        </w:rPr>
        <w:t>
      - Отсутстивие информации на контейнерах отходов ТБО.</w:t>
      </w:r>
    </w:p>
    <w:bookmarkEnd w:id="137"/>
    <w:bookmarkStart w:name="z174" w:id="138"/>
    <w:p>
      <w:pPr>
        <w:spacing w:after="0"/>
        <w:ind w:left="0"/>
        <w:jc w:val="both"/>
      </w:pPr>
      <w:r>
        <w:rPr>
          <w:rFonts w:ascii="Times New Roman"/>
          <w:b w:val="false"/>
          <w:i w:val="false"/>
          <w:color w:val="000000"/>
          <w:sz w:val="28"/>
        </w:rPr>
        <w:t>
      - Отсутствие инфраструктуры по переработке, утилизации строительных отходов.</w:t>
      </w:r>
    </w:p>
    <w:bookmarkEnd w:id="138"/>
    <w:bookmarkStart w:name="z175" w:id="139"/>
    <w:p>
      <w:pPr>
        <w:spacing w:after="0"/>
        <w:ind w:left="0"/>
        <w:jc w:val="both"/>
      </w:pPr>
      <w:r>
        <w:rPr>
          <w:rFonts w:ascii="Times New Roman"/>
          <w:b w:val="false"/>
          <w:i w:val="false"/>
          <w:color w:val="000000"/>
          <w:sz w:val="28"/>
        </w:rPr>
        <w:t>
      - Отсутствие непрерывной информационно-просветительской работы среди населения для правильного сбора отходов в контейнерах.</w:t>
      </w:r>
    </w:p>
    <w:bookmarkEnd w:id="139"/>
    <w:bookmarkStart w:name="z176" w:id="140"/>
    <w:p>
      <w:pPr>
        <w:spacing w:after="0"/>
        <w:ind w:left="0"/>
        <w:jc w:val="left"/>
      </w:pPr>
      <w:r>
        <w:rPr>
          <w:rFonts w:ascii="Times New Roman"/>
          <w:b/>
          <w:i w:val="false"/>
          <w:color w:val="000000"/>
        </w:rPr>
        <w:t xml:space="preserve"> 1.3 Имеющая нормативная база по образованию и накоплению коммунальных отходов.</w:t>
      </w:r>
    </w:p>
    <w:bookmarkEnd w:id="140"/>
    <w:bookmarkStart w:name="z177" w:id="141"/>
    <w:p>
      <w:pPr>
        <w:spacing w:after="0"/>
        <w:ind w:left="0"/>
        <w:jc w:val="both"/>
      </w:pPr>
      <w:r>
        <w:rPr>
          <w:rFonts w:ascii="Times New Roman"/>
          <w:b w:val="false"/>
          <w:i w:val="false"/>
          <w:color w:val="000000"/>
          <w:sz w:val="28"/>
        </w:rPr>
        <w:t>
      Норма образования и накопления коммунальных отходов по городу Кызылорда утверждена решением Кызылординского городского маслихата от 12 мая 2023 года № 36-3/21, данное решение зарегистрировано Департаментом юстиции Кызылординской области 18 мая 2023 года № 8412-11. В соответствии с данным решением в городе Кызылорда утверждена следующая норма накопления отходов ТБО в кубических метрах в зависимости от вида объекта: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xml:space="preserve">
Домовладения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благоустроенные и </w:t>
            </w:r>
          </w:p>
          <w:p>
            <w:pPr>
              <w:spacing w:after="20"/>
              <w:ind w:left="20"/>
              <w:jc w:val="both"/>
            </w:pPr>
            <w:r>
              <w:rPr>
                <w:rFonts w:ascii="Times New Roman"/>
                <w:b w:val="false"/>
                <w:i w:val="false"/>
                <w:color w:val="000000"/>
                <w:sz w:val="20"/>
              </w:rPr>
              <w:t>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3"/>
          <w:p>
            <w:pPr>
              <w:spacing w:after="20"/>
              <w:ind w:left="20"/>
              <w:jc w:val="both"/>
            </w:pPr>
            <w:r>
              <w:rPr>
                <w:rFonts w:ascii="Times New Roman"/>
                <w:b w:val="false"/>
                <w:i w:val="false"/>
                <w:color w:val="000000"/>
                <w:sz w:val="20"/>
              </w:rPr>
              <w:t>
2,15</w:t>
            </w:r>
          </w:p>
          <w:bookmarkEnd w:id="143"/>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181" w:id="144"/>
    <w:p>
      <w:pPr>
        <w:spacing w:after="0"/>
        <w:ind w:left="0"/>
        <w:jc w:val="both"/>
      </w:pPr>
      <w:r>
        <w:rPr>
          <w:rFonts w:ascii="Times New Roman"/>
          <w:b w:val="false"/>
          <w:i w:val="false"/>
          <w:color w:val="000000"/>
          <w:sz w:val="28"/>
        </w:rPr>
        <w:t xml:space="preserve">
      Система вывоза ТБО финансируется за счет тарифа на вывоз ТБО, которое ежемесячно собирается с населения. Тариф для населения на сбор, транспортировку, сортировку и захоронение твердых бытовых отходов по городу Кызылорда был утвержден решением Кызылординского городского маслихата от 14 ноября 2023 года № 81-10/10. </w:t>
      </w:r>
    </w:p>
    <w:bookmarkEnd w:id="144"/>
    <w:bookmarkStart w:name="z182" w:id="145"/>
    <w:p>
      <w:pPr>
        <w:spacing w:after="0"/>
        <w:ind w:left="0"/>
        <w:jc w:val="left"/>
      </w:pPr>
      <w:r>
        <w:rPr>
          <w:rFonts w:ascii="Times New Roman"/>
          <w:b/>
          <w:i w:val="false"/>
          <w:color w:val="000000"/>
        </w:rPr>
        <w:t xml:space="preserve"> Тарифы для населения на сбор, транспортировку, сортировку и захоронение твердых бытовых отходов по городу Кызылорда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налогом на добавленную стоимость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2 165,69</w:t>
            </w:r>
          </w:p>
        </w:tc>
      </w:tr>
    </w:tbl>
    <w:bookmarkStart w:name="z183" w:id="146"/>
    <w:p>
      <w:pPr>
        <w:spacing w:after="0"/>
        <w:ind w:left="0"/>
        <w:jc w:val="left"/>
      </w:pPr>
      <w:r>
        <w:rPr>
          <w:rFonts w:ascii="Times New Roman"/>
          <w:b/>
          <w:i w:val="false"/>
          <w:color w:val="000000"/>
        </w:rPr>
        <w:t xml:space="preserve"> 1.4 Описание и анализ выделенных средств (местный и республиканский бюджеты, внебюджетные) в динамике за последние три года.</w:t>
      </w:r>
    </w:p>
    <w:bookmarkEnd w:id="146"/>
    <w:bookmarkStart w:name="z184" w:id="147"/>
    <w:p>
      <w:pPr>
        <w:spacing w:after="0"/>
        <w:ind w:left="0"/>
        <w:jc w:val="both"/>
      </w:pPr>
      <w:r>
        <w:rPr>
          <w:rFonts w:ascii="Times New Roman"/>
          <w:b w:val="false"/>
          <w:i w:val="false"/>
          <w:color w:val="000000"/>
          <w:sz w:val="28"/>
        </w:rPr>
        <w:t xml:space="preserve">
      Природоохранные мероприятия, в том числе мероприятия по увеличению доли переработки отходов, по очистке территории от отходов согласно Экологическому Кодексу Казахстана от 2 января 2021 года должны финансироваться за счет налоговых поступлений за загрязнение окружающей среды за предыдущие 3 (три) года. Затраты на природоохранные мероприятия утверждаются в Плане природоохранных мероприятий. По Кызылординской области план природоохранных мероприятий на 2022-2024 годы был утвержден решением маслихата Кызылординской области №122 от 11 июля 2022 года. Согласно Плана мероприятий по охране окружающей среды на 2022-2024 годы предусмотрены мероприятия по строительству полигонов ТБО в Жалагашском, Сырдаринском и Шиелинском районах Кызылординской области. Однако, мероприятия по управлению коммунальными отходами для города Кызылорда не предусмотрены. </w:t>
      </w:r>
    </w:p>
    <w:bookmarkEnd w:id="147"/>
    <w:bookmarkStart w:name="z185" w:id="148"/>
    <w:p>
      <w:pPr>
        <w:spacing w:after="0"/>
        <w:ind w:left="0"/>
        <w:jc w:val="both"/>
      </w:pPr>
      <w:r>
        <w:rPr>
          <w:rFonts w:ascii="Times New Roman"/>
          <w:b w:val="false"/>
          <w:i w:val="false"/>
          <w:color w:val="000000"/>
          <w:sz w:val="28"/>
        </w:rPr>
        <w:t>
      Деятельность мусоровывозящей компании КГП на ПХВ "Кызылорда Тазалыгы" финансируется за счет средств тарифа на вывоз ТБО, собираемого с населения ежемесячно. По данным организации за один месяц 2024 года из средств тарифа на вывоз отходов ТБО с населения было собрано 35,789 миллионов тенге, это плата тарифа от 60% населения города Кызылорда. Мусоровывозящая организация отмечает низкий сбор тарифов с населения, и 30-40% населения города Кызылорда стабильно не платят ежемесячный тариф за услуги вывоза, сортировки отходов ТБО.</w:t>
      </w:r>
    </w:p>
    <w:bookmarkEnd w:id="148"/>
    <w:bookmarkStart w:name="z186" w:id="149"/>
    <w:p>
      <w:pPr>
        <w:spacing w:after="0"/>
        <w:ind w:left="0"/>
        <w:jc w:val="left"/>
      </w:pPr>
      <w:r>
        <w:rPr>
          <w:rFonts w:ascii="Times New Roman"/>
          <w:b/>
          <w:i w:val="false"/>
          <w:color w:val="000000"/>
        </w:rPr>
        <w:t xml:space="preserve"> 2. Цели, задачи и целевые показатели</w:t>
      </w:r>
    </w:p>
    <w:bookmarkEnd w:id="149"/>
    <w:bookmarkStart w:name="z187" w:id="150"/>
    <w:p>
      <w:pPr>
        <w:spacing w:after="0"/>
        <w:ind w:left="0"/>
        <w:jc w:val="left"/>
      </w:pPr>
      <w:r>
        <w:rPr>
          <w:rFonts w:ascii="Times New Roman"/>
          <w:b/>
          <w:i w:val="false"/>
          <w:color w:val="000000"/>
        </w:rPr>
        <w:t xml:space="preserve"> 2.1 Цели и задачи Программы.</w:t>
      </w:r>
    </w:p>
    <w:bookmarkEnd w:id="150"/>
    <w:bookmarkStart w:name="z188" w:id="151"/>
    <w:p>
      <w:pPr>
        <w:spacing w:after="0"/>
        <w:ind w:left="0"/>
        <w:jc w:val="both"/>
      </w:pPr>
      <w:r>
        <w:rPr>
          <w:rFonts w:ascii="Times New Roman"/>
          <w:b w:val="false"/>
          <w:i w:val="false"/>
          <w:color w:val="000000"/>
          <w:sz w:val="28"/>
        </w:rPr>
        <w:t xml:space="preserve">
      Цель данной программы – предложить способы снижения нагрузки на окружающую среду, образуемую коммунальными отходами, уменьшения количества образования отходов, повышение извлекаемости вторичных ресурсов, повышение эффективности использования коммунальных отходов и уменьшение доли депонируемых на полигонах отходов, и восстановление площадей, подвергнутых изъятию для целей депонирования отходов.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Экологического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ст.328</w:t>
      </w:r>
      <w:r>
        <w:rPr>
          <w:rFonts w:ascii="Times New Roman"/>
          <w:b w:val="false"/>
          <w:i w:val="false"/>
          <w:color w:val="000000"/>
          <w:sz w:val="28"/>
        </w:rPr>
        <w:t>:</w:t>
      </w:r>
    </w:p>
    <w:bookmarkStart w:name="z191" w:id="152"/>
    <w:p>
      <w:pPr>
        <w:spacing w:after="0"/>
        <w:ind w:left="0"/>
        <w:jc w:val="both"/>
      </w:pPr>
      <w:r>
        <w:rPr>
          <w:rFonts w:ascii="Times New Roman"/>
          <w:b w:val="false"/>
          <w:i w:val="false"/>
          <w:color w:val="000000"/>
          <w:sz w:val="28"/>
        </w:rPr>
        <w:t>
      - принцип иерархии;</w:t>
      </w:r>
    </w:p>
    <w:bookmarkEnd w:id="152"/>
    <w:bookmarkStart w:name="z192" w:id="153"/>
    <w:p>
      <w:pPr>
        <w:spacing w:after="0"/>
        <w:ind w:left="0"/>
        <w:jc w:val="both"/>
      </w:pPr>
      <w:r>
        <w:rPr>
          <w:rFonts w:ascii="Times New Roman"/>
          <w:b w:val="false"/>
          <w:i w:val="false"/>
          <w:color w:val="000000"/>
          <w:sz w:val="28"/>
        </w:rPr>
        <w:t>
      - принцип близости к источнику;</w:t>
      </w:r>
    </w:p>
    <w:bookmarkEnd w:id="153"/>
    <w:bookmarkStart w:name="z193" w:id="154"/>
    <w:p>
      <w:pPr>
        <w:spacing w:after="0"/>
        <w:ind w:left="0"/>
        <w:jc w:val="both"/>
      </w:pPr>
      <w:r>
        <w:rPr>
          <w:rFonts w:ascii="Times New Roman"/>
          <w:b w:val="false"/>
          <w:i w:val="false"/>
          <w:color w:val="000000"/>
          <w:sz w:val="28"/>
        </w:rPr>
        <w:t>
      - принцип ответственности образователя отходов;</w:t>
      </w:r>
    </w:p>
    <w:bookmarkEnd w:id="154"/>
    <w:bookmarkStart w:name="z194" w:id="155"/>
    <w:p>
      <w:pPr>
        <w:spacing w:after="0"/>
        <w:ind w:left="0"/>
        <w:jc w:val="both"/>
      </w:pPr>
      <w:r>
        <w:rPr>
          <w:rFonts w:ascii="Times New Roman"/>
          <w:b w:val="false"/>
          <w:i w:val="false"/>
          <w:color w:val="000000"/>
          <w:sz w:val="28"/>
        </w:rPr>
        <w:t>
      - расширенных обязательств производителей отходов.</w:t>
      </w:r>
    </w:p>
    <w:bookmarkEnd w:id="155"/>
    <w:bookmarkStart w:name="z195" w:id="156"/>
    <w:p>
      <w:pPr>
        <w:spacing w:after="0"/>
        <w:ind w:left="0"/>
        <w:jc w:val="both"/>
      </w:pPr>
      <w:r>
        <w:rPr>
          <w:rFonts w:ascii="Times New Roman"/>
          <w:b w:val="false"/>
          <w:i w:val="false"/>
          <w:color w:val="000000"/>
          <w:sz w:val="28"/>
        </w:rPr>
        <w:t>
      Принцип иерархии, согласно ст.329 ЭК РК, подразумевает следующие меры по обращению с отходами:</w:t>
      </w:r>
    </w:p>
    <w:bookmarkEnd w:id="156"/>
    <w:bookmarkStart w:name="z196" w:id="157"/>
    <w:p>
      <w:pPr>
        <w:spacing w:after="0"/>
        <w:ind w:left="0"/>
        <w:jc w:val="both"/>
      </w:pPr>
      <w:r>
        <w:rPr>
          <w:rFonts w:ascii="Times New Roman"/>
          <w:b w:val="false"/>
          <w:i w:val="false"/>
          <w:color w:val="000000"/>
          <w:sz w:val="28"/>
        </w:rPr>
        <w:t>
      1. Предотвращение образования отходов;</w:t>
      </w:r>
    </w:p>
    <w:bookmarkEnd w:id="157"/>
    <w:bookmarkStart w:name="z197" w:id="158"/>
    <w:p>
      <w:pPr>
        <w:spacing w:after="0"/>
        <w:ind w:left="0"/>
        <w:jc w:val="both"/>
      </w:pPr>
      <w:r>
        <w:rPr>
          <w:rFonts w:ascii="Times New Roman"/>
          <w:b w:val="false"/>
          <w:i w:val="false"/>
          <w:color w:val="000000"/>
          <w:sz w:val="28"/>
        </w:rPr>
        <w:t>
      2. Подготовка отходов к повторному использованию;</w:t>
      </w:r>
    </w:p>
    <w:bookmarkEnd w:id="158"/>
    <w:bookmarkStart w:name="z198" w:id="159"/>
    <w:p>
      <w:pPr>
        <w:spacing w:after="0"/>
        <w:ind w:left="0"/>
        <w:jc w:val="both"/>
      </w:pPr>
      <w:r>
        <w:rPr>
          <w:rFonts w:ascii="Times New Roman"/>
          <w:b w:val="false"/>
          <w:i w:val="false"/>
          <w:color w:val="000000"/>
          <w:sz w:val="28"/>
        </w:rPr>
        <w:t>
      3. Переработку отходов;</w:t>
      </w:r>
    </w:p>
    <w:bookmarkEnd w:id="159"/>
    <w:bookmarkStart w:name="z199" w:id="160"/>
    <w:p>
      <w:pPr>
        <w:spacing w:after="0"/>
        <w:ind w:left="0"/>
        <w:jc w:val="both"/>
      </w:pPr>
      <w:r>
        <w:rPr>
          <w:rFonts w:ascii="Times New Roman"/>
          <w:b w:val="false"/>
          <w:i w:val="false"/>
          <w:color w:val="000000"/>
          <w:sz w:val="28"/>
        </w:rPr>
        <w:t>
      4. Утилизацию отходов;</w:t>
      </w:r>
    </w:p>
    <w:bookmarkEnd w:id="160"/>
    <w:bookmarkStart w:name="z200" w:id="161"/>
    <w:p>
      <w:pPr>
        <w:spacing w:after="0"/>
        <w:ind w:left="0"/>
        <w:jc w:val="both"/>
      </w:pPr>
      <w:r>
        <w:rPr>
          <w:rFonts w:ascii="Times New Roman"/>
          <w:b w:val="false"/>
          <w:i w:val="false"/>
          <w:color w:val="000000"/>
          <w:sz w:val="28"/>
        </w:rPr>
        <w:t>
      5. Удаление отходов.</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Концепции по переходу к "зеленой экономике",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доля переработки коммунальных отходов к 2030 году должна составить не менее 40%, а охват населения услугой вывоза ТБО 100%.</w:t>
      </w:r>
    </w:p>
    <w:bookmarkStart w:name="z202" w:id="162"/>
    <w:p>
      <w:pPr>
        <w:spacing w:after="0"/>
        <w:ind w:left="0"/>
        <w:jc w:val="both"/>
      </w:pPr>
      <w:r>
        <w:rPr>
          <w:rFonts w:ascii="Times New Roman"/>
          <w:b w:val="false"/>
          <w:i w:val="false"/>
          <w:color w:val="000000"/>
          <w:sz w:val="28"/>
        </w:rPr>
        <w:t xml:space="preserve">
      В Целевых показателях качества окружающей среды Кызылординской области заложены целевые индикаторы по увеличению доли переработки отходов ТБО.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услугами по сбору и вывозу коммунальных отходов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коммунальных отходов от общего количества образованных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полигонов ТБО, соответствующих экологическим требованиям и санитарным нормам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bookmarkStart w:name="z203" w:id="163"/>
    <w:p>
      <w:pPr>
        <w:spacing w:after="0"/>
        <w:ind w:left="0"/>
        <w:jc w:val="both"/>
      </w:pPr>
      <w:r>
        <w:rPr>
          <w:rFonts w:ascii="Times New Roman"/>
          <w:b w:val="false"/>
          <w:i w:val="false"/>
          <w:color w:val="000000"/>
          <w:sz w:val="28"/>
        </w:rPr>
        <w:t>
      В Целевых показателях качества окружающей среды заложены следующие индикаторы по управлению отходами: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4"/>
          <w:p>
            <w:pPr>
              <w:spacing w:after="20"/>
              <w:ind w:left="20"/>
              <w:jc w:val="both"/>
            </w:pPr>
            <w:r>
              <w:rPr>
                <w:rFonts w:ascii="Times New Roman"/>
                <w:b w:val="false"/>
                <w:i w:val="false"/>
                <w:color w:val="000000"/>
                <w:sz w:val="20"/>
              </w:rPr>
              <w:t>
на 2026</w:t>
            </w:r>
          </w:p>
          <w:bookmarkEnd w:id="164"/>
          <w:p>
            <w:pPr>
              <w:spacing w:after="20"/>
              <w:ind w:left="20"/>
              <w:jc w:val="both"/>
            </w:pPr>
            <w:r>
              <w:rPr>
                <w:rFonts w:ascii="Times New Roman"/>
                <w:b w:val="false"/>
                <w:i w:val="false"/>
                <w:color w:val="000000"/>
                <w:sz w:val="20"/>
              </w:rPr>
              <w:t>
- 2027 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объема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контейнеров для раздельного сбора отходов (сухой и мокрый)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полигонов в соответствие с экологическими и санитарными требованиями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приемов вторсырья твердых бытовых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5" w:id="165"/>
    <w:p>
      <w:pPr>
        <w:spacing w:after="0"/>
        <w:ind w:left="0"/>
        <w:jc w:val="both"/>
      </w:pPr>
      <w:r>
        <w:rPr>
          <w:rFonts w:ascii="Times New Roman"/>
          <w:b w:val="false"/>
          <w:i w:val="false"/>
          <w:color w:val="000000"/>
          <w:sz w:val="28"/>
        </w:rPr>
        <w:t>
      Исходя из цели программы, и принципа иерархии отходов, а также целей Концепции по переходу к "зеленой экономике" предлагаются следующие задачи программы:</w:t>
      </w:r>
    </w:p>
    <w:bookmarkEnd w:id="165"/>
    <w:bookmarkStart w:name="z206" w:id="166"/>
    <w:p>
      <w:pPr>
        <w:spacing w:after="0"/>
        <w:ind w:left="0"/>
        <w:jc w:val="both"/>
      </w:pPr>
      <w:r>
        <w:rPr>
          <w:rFonts w:ascii="Times New Roman"/>
          <w:b w:val="false"/>
          <w:i w:val="false"/>
          <w:color w:val="000000"/>
          <w:sz w:val="28"/>
        </w:rPr>
        <w:t>
      - Сокращение объемов образования коммунальных отходов, за счет уменьшения количества упаковки товаров, оптимизации систем продаж, пропаганды рационального потребления, а также установка в общественных местах устройств для питья и пополнения питьевой водой;</w:t>
      </w:r>
    </w:p>
    <w:bookmarkEnd w:id="166"/>
    <w:bookmarkStart w:name="z207" w:id="167"/>
    <w:p>
      <w:pPr>
        <w:spacing w:after="0"/>
        <w:ind w:left="0"/>
        <w:jc w:val="both"/>
      </w:pPr>
      <w:r>
        <w:rPr>
          <w:rFonts w:ascii="Times New Roman"/>
          <w:b w:val="false"/>
          <w:i w:val="false"/>
          <w:color w:val="000000"/>
          <w:sz w:val="28"/>
        </w:rPr>
        <w:t>
      - Сокращение объемов образования пищевых отходов в домах путем проведения просветительской работы, а также поощрения передавать пищевые отходы фермерам;</w:t>
      </w:r>
    </w:p>
    <w:bookmarkEnd w:id="167"/>
    <w:bookmarkStart w:name="z208" w:id="168"/>
    <w:p>
      <w:pPr>
        <w:spacing w:after="0"/>
        <w:ind w:left="0"/>
        <w:jc w:val="both"/>
      </w:pPr>
      <w:r>
        <w:rPr>
          <w:rFonts w:ascii="Times New Roman"/>
          <w:b w:val="false"/>
          <w:i w:val="false"/>
          <w:color w:val="000000"/>
          <w:sz w:val="28"/>
        </w:rPr>
        <w:t>
      - Организация контейнерных площадок согласно требованиям СТ РК 3780-2022 от 01.07.2023г "Общие требования к площадкам размещения контейнеров для организации раздельного сбора коммунальных отходов".</w:t>
      </w:r>
    </w:p>
    <w:bookmarkEnd w:id="168"/>
    <w:bookmarkStart w:name="z209" w:id="169"/>
    <w:p>
      <w:pPr>
        <w:spacing w:after="0"/>
        <w:ind w:left="0"/>
        <w:jc w:val="both"/>
      </w:pPr>
      <w:r>
        <w:rPr>
          <w:rFonts w:ascii="Times New Roman"/>
          <w:b w:val="false"/>
          <w:i w:val="false"/>
          <w:color w:val="000000"/>
          <w:sz w:val="28"/>
        </w:rPr>
        <w:t>
      - Сортировка отходов "у источника" на "сухое"/ "мокрое" фракции - повышение эффективности и соответствие экологическому законодательству в области обращения с отходами;</w:t>
      </w:r>
    </w:p>
    <w:bookmarkEnd w:id="169"/>
    <w:bookmarkStart w:name="z210" w:id="170"/>
    <w:p>
      <w:pPr>
        <w:spacing w:after="0"/>
        <w:ind w:left="0"/>
        <w:jc w:val="both"/>
      </w:pPr>
      <w:r>
        <w:rPr>
          <w:rFonts w:ascii="Times New Roman"/>
          <w:b w:val="false"/>
          <w:i w:val="false"/>
          <w:color w:val="000000"/>
          <w:sz w:val="28"/>
        </w:rPr>
        <w:t>
      - Закупить контейнера для раздельного сбора отходов на "сухую" и "мокрую" фракцию, для целей рационального использования бюджетных средств предлагается закупить евроконтейнера желтого цвета объемом 1.1 куб.метров для сбора "сухой" фракции т.е. отходов упаковки, а существующие металлические контейнера переоборудовать и маркировать для сбора "мокрой" фракции т.е. пищевых отходов;</w:t>
      </w:r>
    </w:p>
    <w:bookmarkEnd w:id="170"/>
    <w:bookmarkStart w:name="z211" w:id="171"/>
    <w:p>
      <w:pPr>
        <w:spacing w:after="0"/>
        <w:ind w:left="0"/>
        <w:jc w:val="both"/>
      </w:pPr>
      <w:r>
        <w:rPr>
          <w:rFonts w:ascii="Times New Roman"/>
          <w:b w:val="false"/>
          <w:i w:val="false"/>
          <w:color w:val="000000"/>
          <w:sz w:val="28"/>
        </w:rPr>
        <w:t>
      - Раздельный вывоз фракций сортированных отходов, увеличить количество транспортных средств для вывоза отходов в рамках централизованной системы ТБО;</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 соответствии с требованиями </w:t>
      </w:r>
      <w:r>
        <w:rPr>
          <w:rFonts w:ascii="Times New Roman"/>
          <w:b w:val="false"/>
          <w:i w:val="false"/>
          <w:color w:val="000000"/>
          <w:sz w:val="28"/>
        </w:rPr>
        <w:t>367 статьи</w:t>
      </w:r>
      <w:r>
        <w:rPr>
          <w:rFonts w:ascii="Times New Roman"/>
          <w:b w:val="false"/>
          <w:i w:val="false"/>
          <w:color w:val="000000"/>
          <w:sz w:val="28"/>
        </w:rPr>
        <w:t xml:space="preserve"> Экологического Кодекса Казахстана акимату провести конкурс по централизованной системе ТБО для определения мусоровывозящей компании по г.Кызылорда;</w:t>
      </w:r>
    </w:p>
    <w:bookmarkStart w:name="z213" w:id="172"/>
    <w:p>
      <w:pPr>
        <w:spacing w:after="0"/>
        <w:ind w:left="0"/>
        <w:jc w:val="both"/>
      </w:pPr>
      <w:r>
        <w:rPr>
          <w:rFonts w:ascii="Times New Roman"/>
          <w:b w:val="false"/>
          <w:i w:val="false"/>
          <w:color w:val="000000"/>
          <w:sz w:val="28"/>
        </w:rPr>
        <w:t>
      - Совместно с частным предприятием проводить работу по установке фандоматов для раздельного сбора отходов упаковки в местах массового скопления людей;</w:t>
      </w:r>
    </w:p>
    <w:bookmarkEnd w:id="172"/>
    <w:bookmarkStart w:name="z214" w:id="173"/>
    <w:p>
      <w:pPr>
        <w:spacing w:after="0"/>
        <w:ind w:left="0"/>
        <w:jc w:val="both"/>
      </w:pPr>
      <w:r>
        <w:rPr>
          <w:rFonts w:ascii="Times New Roman"/>
          <w:b w:val="false"/>
          <w:i w:val="false"/>
          <w:color w:val="000000"/>
          <w:sz w:val="28"/>
        </w:rPr>
        <w:t>
      - Установить отдельные контейнера для сбора опасных компонентов ТБО т.е. для сбора ртутьсодержащих ламп, организовать отдельный сбор и утилизацию ртутьсодержащих ламп;</w:t>
      </w:r>
    </w:p>
    <w:bookmarkEnd w:id="173"/>
    <w:bookmarkStart w:name="z215" w:id="174"/>
    <w:p>
      <w:pPr>
        <w:spacing w:after="0"/>
        <w:ind w:left="0"/>
        <w:jc w:val="both"/>
      </w:pPr>
      <w:r>
        <w:rPr>
          <w:rFonts w:ascii="Times New Roman"/>
          <w:b w:val="false"/>
          <w:i w:val="false"/>
          <w:color w:val="000000"/>
          <w:sz w:val="28"/>
        </w:rPr>
        <w:t>
      - Увеличить мощность сортировочной линиии на участке сортировки и захоронения отходов в г.Кызылорда до 100 000 тонн отходов в год.</w:t>
      </w:r>
    </w:p>
    <w:bookmarkEnd w:id="174"/>
    <w:bookmarkStart w:name="z216" w:id="175"/>
    <w:p>
      <w:pPr>
        <w:spacing w:after="0"/>
        <w:ind w:left="0"/>
        <w:jc w:val="both"/>
      </w:pPr>
      <w:r>
        <w:rPr>
          <w:rFonts w:ascii="Times New Roman"/>
          <w:b w:val="false"/>
          <w:i w:val="false"/>
          <w:color w:val="000000"/>
          <w:sz w:val="28"/>
        </w:rPr>
        <w:t>
      - Предусмотерть дальнейшее дробление и переработку отходов пластика и полиэтиленовых пакетов, отходов бумаги на участке сортировки отходов г.Кызылорда.</w:t>
      </w:r>
    </w:p>
    <w:bookmarkEnd w:id="175"/>
    <w:bookmarkStart w:name="z217" w:id="176"/>
    <w:p>
      <w:pPr>
        <w:spacing w:after="0"/>
        <w:ind w:left="0"/>
        <w:jc w:val="both"/>
      </w:pPr>
      <w:r>
        <w:rPr>
          <w:rFonts w:ascii="Times New Roman"/>
          <w:b w:val="false"/>
          <w:i w:val="false"/>
          <w:color w:val="000000"/>
          <w:sz w:val="28"/>
        </w:rPr>
        <w:t>
      - Распределить размер тарифа, собираемого с населения между субъектами по видам операции, указать какая часть установленного тарифа идет на сбор и транспортировку, какая часть на сортировку и какая часть на захоронение отходов.</w:t>
      </w:r>
    </w:p>
    <w:bookmarkEnd w:id="176"/>
    <w:bookmarkStart w:name="z218" w:id="177"/>
    <w:p>
      <w:pPr>
        <w:spacing w:after="0"/>
        <w:ind w:left="0"/>
        <w:jc w:val="both"/>
      </w:pPr>
      <w:r>
        <w:rPr>
          <w:rFonts w:ascii="Times New Roman"/>
          <w:b w:val="false"/>
          <w:i w:val="false"/>
          <w:color w:val="000000"/>
          <w:sz w:val="28"/>
        </w:rPr>
        <w:t>
      - Проводить информационно-просветительскую работу среди населения для предотвращения попадания биологических отходов, туши домашних животных в общий контейнер коммунальных отходов. Проводить работу для направления биологических отходов в соответствии с приказом Министра сельского хозяйства Республики Казахстан от 6 апреля 2015 года № 16-07/307 "Об утверждении Правил утилизации, уничтожения биологических отходов" в скотомогильники.</w:t>
      </w:r>
    </w:p>
    <w:bookmarkEnd w:id="177"/>
    <w:bookmarkStart w:name="z219" w:id="178"/>
    <w:p>
      <w:pPr>
        <w:spacing w:after="0"/>
        <w:ind w:left="0"/>
        <w:jc w:val="both"/>
      </w:pPr>
      <w:r>
        <w:rPr>
          <w:rFonts w:ascii="Times New Roman"/>
          <w:b w:val="false"/>
          <w:i w:val="false"/>
          <w:color w:val="000000"/>
          <w:sz w:val="28"/>
        </w:rPr>
        <w:t>
      - Максимальное доизвлечение подлежащих переработке видов отходов до полигона ТБО, и увеличение мощности по сортировке отходов упаковки;</w:t>
      </w:r>
    </w:p>
    <w:bookmarkEnd w:id="178"/>
    <w:bookmarkStart w:name="z220" w:id="179"/>
    <w:p>
      <w:pPr>
        <w:spacing w:after="0"/>
        <w:ind w:left="0"/>
        <w:jc w:val="both"/>
      </w:pPr>
      <w:r>
        <w:rPr>
          <w:rFonts w:ascii="Times New Roman"/>
          <w:b w:val="false"/>
          <w:i w:val="false"/>
          <w:color w:val="000000"/>
          <w:sz w:val="28"/>
        </w:rPr>
        <w:t>
      - Использование и переработка органической части отходов т.е. пищевых отходов для биокомпостирования или получения биогаза или энергетической утилизации;</w:t>
      </w:r>
    </w:p>
    <w:bookmarkEnd w:id="179"/>
    <w:bookmarkStart w:name="z221" w:id="180"/>
    <w:p>
      <w:pPr>
        <w:spacing w:after="0"/>
        <w:ind w:left="0"/>
        <w:jc w:val="both"/>
      </w:pPr>
      <w:r>
        <w:rPr>
          <w:rFonts w:ascii="Times New Roman"/>
          <w:b w:val="false"/>
          <w:i w:val="false"/>
          <w:color w:val="000000"/>
          <w:sz w:val="28"/>
        </w:rPr>
        <w:t xml:space="preserve">
      - Определить компании, которые занимаются сбором строительных отходов и контакты данных организации указать на контейнерных площадках для отдельной передачи жителями строительных отходов данной компании. </w:t>
      </w:r>
    </w:p>
    <w:bookmarkEnd w:id="180"/>
    <w:bookmarkStart w:name="z222" w:id="181"/>
    <w:p>
      <w:pPr>
        <w:spacing w:after="0"/>
        <w:ind w:left="0"/>
        <w:jc w:val="both"/>
      </w:pPr>
      <w:r>
        <w:rPr>
          <w:rFonts w:ascii="Times New Roman"/>
          <w:b w:val="false"/>
          <w:i w:val="false"/>
          <w:color w:val="000000"/>
          <w:sz w:val="28"/>
        </w:rPr>
        <w:t>
      - Проводить информационную работу среди населения с разъяснением компонентов отходов, которые относятся к коммунальным отходам, и те которые не относятся к коммунальным отходам (строительные отходы, биологические отходы как туши мертвых животных) и подлежат отдельной передаче специализированным организациям.</w:t>
      </w:r>
    </w:p>
    <w:bookmarkEnd w:id="181"/>
    <w:bookmarkStart w:name="z223" w:id="182"/>
    <w:p>
      <w:pPr>
        <w:spacing w:after="0"/>
        <w:ind w:left="0"/>
        <w:jc w:val="both"/>
      </w:pPr>
      <w:r>
        <w:rPr>
          <w:rFonts w:ascii="Times New Roman"/>
          <w:b w:val="false"/>
          <w:i w:val="false"/>
          <w:color w:val="000000"/>
          <w:sz w:val="28"/>
        </w:rPr>
        <w:t>
      - Организовать площадку для приема строительных отходов и механической переработки строительных отходов для дальнейшего использования, возможно на территории нового полигона;</w:t>
      </w:r>
    </w:p>
    <w:bookmarkEnd w:id="182"/>
    <w:bookmarkStart w:name="z224" w:id="183"/>
    <w:p>
      <w:pPr>
        <w:spacing w:after="0"/>
        <w:ind w:left="0"/>
        <w:jc w:val="both"/>
      </w:pPr>
      <w:r>
        <w:rPr>
          <w:rFonts w:ascii="Times New Roman"/>
          <w:b w:val="false"/>
          <w:i w:val="false"/>
          <w:color w:val="000000"/>
          <w:sz w:val="28"/>
        </w:rPr>
        <w:t>
      - В связи с присоединением нескольких поселков к городу Кызылорда увеличить лимит захоронения коммунальных отходов до 60 000 тонн в год, на текущее положение лимит составляет 10 000 тонн тогда как масса ежегодно образуемых отходов ТБО в г.Кызылорда составляет около 100 тысяч тонн;</w:t>
      </w:r>
    </w:p>
    <w:bookmarkEnd w:id="183"/>
    <w:bookmarkStart w:name="z225" w:id="184"/>
    <w:p>
      <w:pPr>
        <w:spacing w:after="0"/>
        <w:ind w:left="0"/>
        <w:jc w:val="both"/>
      </w:pPr>
      <w:r>
        <w:rPr>
          <w:rFonts w:ascii="Times New Roman"/>
          <w:b w:val="false"/>
          <w:i w:val="false"/>
          <w:color w:val="000000"/>
          <w:sz w:val="28"/>
        </w:rPr>
        <w:t>
      - Рекультивация отработанных ячеек полигонов.</w:t>
      </w:r>
    </w:p>
    <w:bookmarkEnd w:id="184"/>
    <w:bookmarkStart w:name="z226" w:id="185"/>
    <w:p>
      <w:pPr>
        <w:spacing w:after="0"/>
        <w:ind w:left="0"/>
        <w:jc w:val="both"/>
      </w:pPr>
      <w:r>
        <w:rPr>
          <w:rFonts w:ascii="Times New Roman"/>
          <w:b w:val="false"/>
          <w:i w:val="false"/>
          <w:color w:val="000000"/>
          <w:sz w:val="28"/>
        </w:rPr>
        <w:t>
      - По опыту других городов Казахстана создание отдела природоохранной (санитарной) полиции для борьбы с со стихийными свалками, поджогами мусорных контейнеров, выбросом коммунальных отходов в неустановленных местах и т.п.</w:t>
      </w:r>
    </w:p>
    <w:bookmarkEnd w:id="185"/>
    <w:bookmarkStart w:name="z227" w:id="186"/>
    <w:p>
      <w:pPr>
        <w:spacing w:after="0"/>
        <w:ind w:left="0"/>
        <w:jc w:val="both"/>
      </w:pPr>
      <w:r>
        <w:rPr>
          <w:rFonts w:ascii="Times New Roman"/>
          <w:b w:val="false"/>
          <w:i w:val="false"/>
          <w:color w:val="000000"/>
          <w:sz w:val="28"/>
        </w:rPr>
        <w:t>
      - Создание общественного совета по вопросам экологии при акимате для содействия и общественного контроля выполнения требований экологического законодательства.</w:t>
      </w:r>
    </w:p>
    <w:bookmarkEnd w:id="186"/>
    <w:bookmarkStart w:name="z228" w:id="187"/>
    <w:p>
      <w:pPr>
        <w:spacing w:after="0"/>
        <w:ind w:left="0"/>
        <w:jc w:val="left"/>
      </w:pPr>
      <w:r>
        <w:rPr>
          <w:rFonts w:ascii="Times New Roman"/>
          <w:b/>
          <w:i w:val="false"/>
          <w:color w:val="000000"/>
        </w:rPr>
        <w:t xml:space="preserve"> 2.2 Пути достижения поставленных целей и задач наиболее эффективными и экономически обоснованными методами.</w:t>
      </w:r>
    </w:p>
    <w:bookmarkEnd w:id="187"/>
    <w:bookmarkStart w:name="z229" w:id="188"/>
    <w:p>
      <w:pPr>
        <w:spacing w:after="0"/>
        <w:ind w:left="0"/>
        <w:jc w:val="both"/>
      </w:pPr>
      <w:r>
        <w:rPr>
          <w:rFonts w:ascii="Times New Roman"/>
          <w:b w:val="false"/>
          <w:i w:val="false"/>
          <w:color w:val="000000"/>
          <w:sz w:val="28"/>
        </w:rPr>
        <w:t>
      1.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 т.е. достичь данной цели можно при изменении структуры продаж (включая значительное сокращение числа упаковочных материалов, внедрения оборотной тары, изменения структуры продаж весовых товаров и т.д.) и повышения экологической ответственности населения, когда спонтанные покупки сводятся к минимуму и население также стремится к сокращению отходов. Это можно достигнуть при внедрении программ по обучению школьников на уроках экологии и естествознания, а также уроках повышения финансовой грамотности. А также необходимо повысить экологическую пропаганду минимизации образования отходов и осознанного потребления среди населения.</w:t>
      </w:r>
    </w:p>
    <w:bookmarkEnd w:id="188"/>
    <w:bookmarkStart w:name="z230" w:id="189"/>
    <w:p>
      <w:pPr>
        <w:spacing w:after="0"/>
        <w:ind w:left="0"/>
        <w:jc w:val="both"/>
      </w:pPr>
      <w:r>
        <w:rPr>
          <w:rFonts w:ascii="Times New Roman"/>
          <w:b w:val="false"/>
          <w:i w:val="false"/>
          <w:color w:val="000000"/>
          <w:sz w:val="28"/>
        </w:rPr>
        <w:t xml:space="preserve">
      2. В городе Кызылорда недостаточное количество пунктов приема вторичного сырья, также на контейнерных площадках установлены контейнеры для ТБО без разделения по фракциям. Для уменьшения требований к юридическому оформлению участков земель, возможно предусмотреть организацию мобильных пунктов на базе автомашин. </w:t>
      </w:r>
    </w:p>
    <w:bookmarkEnd w:id="189"/>
    <w:bookmarkStart w:name="z231" w:id="190"/>
    <w:p>
      <w:pPr>
        <w:spacing w:after="0"/>
        <w:ind w:left="0"/>
        <w:jc w:val="both"/>
      </w:pPr>
      <w:r>
        <w:rPr>
          <w:rFonts w:ascii="Times New Roman"/>
          <w:b w:val="false"/>
          <w:i w:val="false"/>
          <w:color w:val="000000"/>
          <w:sz w:val="28"/>
        </w:rPr>
        <w:t>
      3. Для достижения задачи сортировки отходов "у источника образования" необходимо внедрение раздельного сбора коммунальных отходов. Согласно экологическому законодательству Республики Казахстан необходимо обустройство контейнерных площадок контейнеров для разделения коммунальных отходов дополнительно на 2 фракции – "Сухая" и "мокрая", а также площадки для сбора крупногабаритных отходов. Необходимо организация разъяснительной и информационной работы с населением по раздельному сбору отходов.</w:t>
      </w:r>
    </w:p>
    <w:bookmarkEnd w:id="190"/>
    <w:bookmarkStart w:name="z232" w:id="191"/>
    <w:p>
      <w:pPr>
        <w:spacing w:after="0"/>
        <w:ind w:left="0"/>
        <w:jc w:val="both"/>
      </w:pPr>
      <w:r>
        <w:rPr>
          <w:rFonts w:ascii="Times New Roman"/>
          <w:b w:val="false"/>
          <w:i w:val="false"/>
          <w:color w:val="000000"/>
          <w:sz w:val="28"/>
        </w:rPr>
        <w:t>
      5. Предусмотреть переоснащение мусоровывозящей техники для раздельного вывоза фракций раздельно собранных отходов.</w:t>
      </w:r>
    </w:p>
    <w:bookmarkEnd w:id="191"/>
    <w:bookmarkStart w:name="z233" w:id="192"/>
    <w:p>
      <w:pPr>
        <w:spacing w:after="0"/>
        <w:ind w:left="0"/>
        <w:jc w:val="both"/>
      </w:pPr>
      <w:r>
        <w:rPr>
          <w:rFonts w:ascii="Times New Roman"/>
          <w:b w:val="false"/>
          <w:i w:val="false"/>
          <w:color w:val="000000"/>
          <w:sz w:val="28"/>
        </w:rPr>
        <w:t>
      6. Предусмотреть вывоз собранных крупногабаритных и строительных отходов, собранных на коммунальных площадках от физических лиц (согласно СТ РК 3780-2022 "Отходы. Общие требования к площадкам размещения контейнеров для организации раздельного сбора коммунальных отходов").</w:t>
      </w:r>
    </w:p>
    <w:bookmarkEnd w:id="192"/>
    <w:bookmarkStart w:name="z234" w:id="193"/>
    <w:p>
      <w:pPr>
        <w:spacing w:after="0"/>
        <w:ind w:left="0"/>
        <w:jc w:val="both"/>
      </w:pPr>
      <w:r>
        <w:rPr>
          <w:rFonts w:ascii="Times New Roman"/>
          <w:b w:val="false"/>
          <w:i w:val="false"/>
          <w:color w:val="000000"/>
          <w:sz w:val="28"/>
        </w:rPr>
        <w:t>
      7. Полигоны коммунальных отходов, согласно экологического законодательства Республики Казахстан должны быть оснащены дополнительными сортировочными комплексами, шредерами и дробильными установками для дополнительного доизвлечения полезных компонентов отходов, с последующим их использованием или передачей вторичного сырья заинтересованным производителям. При этом необходимо снижать долю ручной сортировки отходов.</w:t>
      </w:r>
    </w:p>
    <w:bookmarkEnd w:id="193"/>
    <w:bookmarkStart w:name="z235" w:id="194"/>
    <w:p>
      <w:pPr>
        <w:spacing w:after="0"/>
        <w:ind w:left="0"/>
        <w:jc w:val="both"/>
      </w:pPr>
      <w:r>
        <w:rPr>
          <w:rFonts w:ascii="Times New Roman"/>
          <w:b w:val="false"/>
          <w:i w:val="false"/>
          <w:color w:val="000000"/>
          <w:sz w:val="28"/>
        </w:rPr>
        <w:t>
      8. Использование на собственные нужды, или реализация фракций строительных отходов после их дробления и сортировки.</w:t>
      </w:r>
    </w:p>
    <w:bookmarkEnd w:id="194"/>
    <w:bookmarkStart w:name="z236" w:id="195"/>
    <w:p>
      <w:pPr>
        <w:spacing w:after="0"/>
        <w:ind w:left="0"/>
        <w:jc w:val="both"/>
      </w:pPr>
      <w:r>
        <w:rPr>
          <w:rFonts w:ascii="Times New Roman"/>
          <w:b w:val="false"/>
          <w:i w:val="false"/>
          <w:color w:val="000000"/>
          <w:sz w:val="28"/>
        </w:rPr>
        <w:t>
      9. Если не предусматривается энергетическая утилизация остаточной части отходов, она должна быть размещена на полигоне ТБО (депонирована), согласно требованиям экологического и санитарно-эпидемиологического законодательства РК.</w:t>
      </w:r>
    </w:p>
    <w:bookmarkEnd w:id="195"/>
    <w:bookmarkStart w:name="z237" w:id="196"/>
    <w:p>
      <w:pPr>
        <w:spacing w:after="0"/>
        <w:ind w:left="0"/>
        <w:jc w:val="both"/>
      </w:pPr>
      <w:r>
        <w:rPr>
          <w:rFonts w:ascii="Times New Roman"/>
          <w:b w:val="false"/>
          <w:i w:val="false"/>
          <w:color w:val="000000"/>
          <w:sz w:val="28"/>
        </w:rPr>
        <w:t>
      10. Необходимо для местных исполнительных органов и предприятий по вывозу и утилизации коммунальных отходов предусмотреть встречи и освещение для общественности города текущих проблем управления коммунальными отходами, что позволит в дальнейшем избежать проблем с недостаточной осведомленностью населения.</w:t>
      </w:r>
    </w:p>
    <w:bookmarkEnd w:id="196"/>
    <w:bookmarkStart w:name="z238" w:id="197"/>
    <w:p>
      <w:pPr>
        <w:spacing w:after="0"/>
        <w:ind w:left="0"/>
        <w:jc w:val="both"/>
      </w:pPr>
      <w:r>
        <w:rPr>
          <w:rFonts w:ascii="Times New Roman"/>
          <w:b w:val="false"/>
          <w:i w:val="false"/>
          <w:color w:val="000000"/>
          <w:sz w:val="28"/>
        </w:rPr>
        <w:t>
      11. Заполненные карты полигона должны быть подвержены рекультивации, согласно разработанных проектов рекультивации.</w:t>
      </w:r>
    </w:p>
    <w:bookmarkEnd w:id="197"/>
    <w:bookmarkStart w:name="z239" w:id="198"/>
    <w:p>
      <w:pPr>
        <w:spacing w:after="0"/>
        <w:ind w:left="0"/>
        <w:jc w:val="left"/>
      </w:pPr>
      <w:r>
        <w:rPr>
          <w:rFonts w:ascii="Times New Roman"/>
          <w:b/>
          <w:i w:val="false"/>
          <w:color w:val="000000"/>
        </w:rPr>
        <w:t xml:space="preserve"> 2.3 Целевые показатели Программы.</w:t>
      </w:r>
    </w:p>
    <w:bookmarkEnd w:id="198"/>
    <w:bookmarkStart w:name="z240" w:id="199"/>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населения, студентов, школьников о важности сокращения отходов и правильной сортировки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не менее 1 (одного) социального ролика о важности сокращения отходов и правильной сортировки отходов с продолжительностью не более 30 секунд для распространения по местным телеканалам, а также популярным страницам в социальных сетях на казахском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ролик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 от всех площадок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в соответствии с СТ РК 3780-2022 "Отходы. Общие требования к площадкам размещения контейнеров для организации раздельного сбора коммунальных отходов", %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маркировка 1400 контейнеров для раздельного сбора отходов упаковки, доля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и обслуживание 160 контейнеров для раздельного сбора ртутьсодержащих ламп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фандоматов для раздельного сбора отходов упаковки из-под напитков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правильном раздельном сборе отходов на контейнерных площадках в местных и региональных СМИ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использования и переработки твердых бытовых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переработки от общего объема ТБО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строительных отходов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41" w:id="200"/>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200"/>
    <w:bookmarkStart w:name="z242" w:id="201"/>
    <w:p>
      <w:pPr>
        <w:spacing w:after="0"/>
        <w:ind w:left="0"/>
        <w:jc w:val="both"/>
      </w:pPr>
      <w:r>
        <w:rPr>
          <w:rFonts w:ascii="Times New Roman"/>
          <w:b w:val="false"/>
          <w:i w:val="false"/>
          <w:color w:val="000000"/>
          <w:sz w:val="28"/>
        </w:rPr>
        <w:t xml:space="preserve">
      Для достижения целей экологического просвещения и пропаганды необходимо изготовление видеосюжетов социальной направленности, освещающих необходимость ресурсосбережения и "осознанного потребления", отказа от дополнительной упаковки и выбора в пользу качественных товаров долгосрочного пользования. Данные ролики необходимо размещать на региональных и местных телеканалах в перерывах между основным вещанием. </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пунктах приема вторичного сырья от населения должна быть доступна на информационных экранах города, а также на информационных стендах государственных органов и в центрах оказания государственных услуг (ЦОНах), в общественном транспорте.</w:t>
      </w:r>
    </w:p>
    <w:bookmarkStart w:name="z244" w:id="202"/>
    <w:p>
      <w:pPr>
        <w:spacing w:after="0"/>
        <w:ind w:left="0"/>
        <w:jc w:val="both"/>
      </w:pPr>
      <w:r>
        <w:rPr>
          <w:rFonts w:ascii="Times New Roman"/>
          <w:b w:val="false"/>
          <w:i w:val="false"/>
          <w:color w:val="000000"/>
          <w:sz w:val="28"/>
        </w:rPr>
        <w:t>
      Пропаганда "разумного потребления" недопущения образования дополнительных отходов, сортировки, а также недопустимости разбрасывания мусора должны обязательно входить в программу дополнительного и внешкольного образования. Мероприятия по данной тематике должны организоваться на постоянной основе в образовательных учреждениях города.</w:t>
      </w:r>
    </w:p>
    <w:bookmarkEnd w:id="202"/>
    <w:bookmarkStart w:name="z245" w:id="203"/>
    <w:p>
      <w:pPr>
        <w:spacing w:after="0"/>
        <w:ind w:left="0"/>
        <w:jc w:val="both"/>
      </w:pPr>
      <w:r>
        <w:rPr>
          <w:rFonts w:ascii="Times New Roman"/>
          <w:b w:val="false"/>
          <w:i w:val="false"/>
          <w:color w:val="000000"/>
          <w:sz w:val="28"/>
        </w:rPr>
        <w:t>
      Раздельный сбор коммунальных отходов должен производиться согласно экологического законодательства Республики Казахстан, и должен включать сортировку как минимум на 2 фракции – "сухую" и "мокрую". Установку контейнера или места на контейнерной площадке для отходов по уборке улиц и обустройство площадки для сбора крупногабаритных отходов.</w:t>
      </w:r>
    </w:p>
    <w:bookmarkEnd w:id="203"/>
    <w:bookmarkStart w:name="z246" w:id="204"/>
    <w:p>
      <w:pPr>
        <w:spacing w:after="0"/>
        <w:ind w:left="0"/>
        <w:jc w:val="both"/>
      </w:pPr>
      <w:r>
        <w:rPr>
          <w:rFonts w:ascii="Times New Roman"/>
          <w:b w:val="false"/>
          <w:i w:val="false"/>
          <w:color w:val="000000"/>
          <w:sz w:val="28"/>
        </w:rPr>
        <w:t xml:space="preserve">
      Проекты контейнерных площадок должны учитывать доступность для населения и удобство проведения погрузочных работ, с учетом особенностей специальной техники для вывоза отходов. Кроме того, одна контейнерная площадка может использоваться разными предприятиями по вывозу разных составляющих отходов. В таком случае ответственность за санитарное состояние площадки и территории непосредственно прилегающей к ней, должны нести все предприятия, которые установили контейнеры. </w:t>
      </w:r>
    </w:p>
    <w:bookmarkEnd w:id="204"/>
    <w:bookmarkStart w:name="z247" w:id="205"/>
    <w:p>
      <w:pPr>
        <w:spacing w:after="0"/>
        <w:ind w:left="0"/>
        <w:jc w:val="both"/>
      </w:pPr>
      <w:r>
        <w:rPr>
          <w:rFonts w:ascii="Times New Roman"/>
          <w:b w:val="false"/>
          <w:i w:val="false"/>
          <w:color w:val="000000"/>
          <w:sz w:val="28"/>
        </w:rPr>
        <w:t>
      На площадке сбора и временного хранения коммунальных отходов в многоквартирном жилом секторе должны устанавливаться следующие виды контейнеров:</w:t>
      </w:r>
    </w:p>
    <w:bookmarkEnd w:id="205"/>
    <w:bookmarkStart w:name="z248" w:id="206"/>
    <w:p>
      <w:pPr>
        <w:spacing w:after="0"/>
        <w:ind w:left="0"/>
        <w:jc w:val="both"/>
      </w:pPr>
      <w:r>
        <w:rPr>
          <w:rFonts w:ascii="Times New Roman"/>
          <w:b w:val="false"/>
          <w:i w:val="false"/>
          <w:color w:val="000000"/>
          <w:sz w:val="28"/>
        </w:rPr>
        <w:t>
      Контейнеры для "мокрой" фракции отходов, которые предназначена для сбора пищевых и органических отходов.</w:t>
      </w:r>
    </w:p>
    <w:bookmarkEnd w:id="206"/>
    <w:bookmarkStart w:name="z249" w:id="207"/>
    <w:p>
      <w:pPr>
        <w:spacing w:after="0"/>
        <w:ind w:left="0"/>
        <w:jc w:val="both"/>
      </w:pPr>
      <w:r>
        <w:rPr>
          <w:rFonts w:ascii="Times New Roman"/>
          <w:b w:val="false"/>
          <w:i w:val="false"/>
          <w:color w:val="000000"/>
          <w:sz w:val="28"/>
        </w:rPr>
        <w:t>
      Контейнеры для "сухой" фракции – незагрязненных пластмассовых составляющих коммунальных отходов, картона, бумаги, стекла и стеклобоя, металлов и смешанных из данных составляющих сложных изделий. А также текстиля.</w:t>
      </w:r>
    </w:p>
    <w:bookmarkEnd w:id="207"/>
    <w:bookmarkStart w:name="z250" w:id="208"/>
    <w:p>
      <w:pPr>
        <w:spacing w:after="0"/>
        <w:ind w:left="0"/>
        <w:jc w:val="both"/>
      </w:pPr>
      <w:r>
        <w:rPr>
          <w:rFonts w:ascii="Times New Roman"/>
          <w:b w:val="false"/>
          <w:i w:val="false"/>
          <w:color w:val="000000"/>
          <w:sz w:val="28"/>
        </w:rPr>
        <w:t>
      Или контейнеры могут устанавливаться на отдельные фракции вторсырья.</w:t>
      </w:r>
    </w:p>
    <w:bookmarkEnd w:id="208"/>
    <w:bookmarkStart w:name="z251" w:id="209"/>
    <w:p>
      <w:pPr>
        <w:spacing w:after="0"/>
        <w:ind w:left="0"/>
        <w:jc w:val="both"/>
      </w:pPr>
      <w:r>
        <w:rPr>
          <w:rFonts w:ascii="Times New Roman"/>
          <w:b w:val="false"/>
          <w:i w:val="false"/>
          <w:color w:val="000000"/>
          <w:sz w:val="28"/>
        </w:rPr>
        <w:t xml:space="preserve">
      На контейнерных площадках должно быть обеспечено место площадью не менее 12 м с покрытием и ограждением для строительных и крупногабаритных отходов, образующихся у физических лиц (жителей). </w:t>
      </w:r>
    </w:p>
    <w:bookmarkEnd w:id="209"/>
    <w:bookmarkStart w:name="z252" w:id="210"/>
    <w:p>
      <w:pPr>
        <w:spacing w:after="0"/>
        <w:ind w:left="0"/>
        <w:jc w:val="both"/>
      </w:pPr>
      <w:r>
        <w:rPr>
          <w:rFonts w:ascii="Times New Roman"/>
          <w:b w:val="false"/>
          <w:i w:val="false"/>
          <w:color w:val="000000"/>
          <w:sz w:val="28"/>
        </w:rPr>
        <w:t>
      Обустройство контейнерных площадок для жителей частного сектора должно проводиться с учетом особенностей работы организации, осуществляющей вывоз отхода от данных образователей. И удобство сбора коммунальных отходов для жителей частного сектора.</w:t>
      </w:r>
    </w:p>
    <w:bookmarkEnd w:id="210"/>
    <w:bookmarkStart w:name="z253" w:id="211"/>
    <w:p>
      <w:pPr>
        <w:spacing w:after="0"/>
        <w:ind w:left="0"/>
        <w:jc w:val="both"/>
      </w:pPr>
      <w:r>
        <w:rPr>
          <w:rFonts w:ascii="Times New Roman"/>
          <w:b w:val="false"/>
          <w:i w:val="false"/>
          <w:color w:val="000000"/>
          <w:sz w:val="28"/>
        </w:rPr>
        <w:t>
      Проекты по обустройству контейнерных площадок для многоквартирного жилого сектора должны быть унифицированы и учитывать интересы предприятий по сбору и вывозу отходов, а также соответствовать санитарным нормативам по сбору коммунальных отходов.</w:t>
      </w:r>
    </w:p>
    <w:bookmarkEnd w:id="211"/>
    <w:bookmarkStart w:name="z254" w:id="212"/>
    <w:p>
      <w:pPr>
        <w:spacing w:after="0"/>
        <w:ind w:left="0"/>
        <w:jc w:val="both"/>
      </w:pPr>
      <w:r>
        <w:rPr>
          <w:rFonts w:ascii="Times New Roman"/>
          <w:b w:val="false"/>
          <w:i w:val="false"/>
          <w:color w:val="000000"/>
          <w:sz w:val="28"/>
        </w:rPr>
        <w:t>
      Правила сортировки должны быть объяснены и описаны в информационных роликах, и плакатах. Данная информация должна публиковаться на региональных и местных телеканалах, в перерывах между основными программами. А также должна быть размещена на интернет ресурсах местных исполнительных органов, мусоровывозящих компаний и в социальных сетях и периодически обновляться.</w:t>
      </w:r>
    </w:p>
    <w:bookmarkEnd w:id="212"/>
    <w:bookmarkStart w:name="z255" w:id="213"/>
    <w:p>
      <w:pPr>
        <w:spacing w:after="0"/>
        <w:ind w:left="0"/>
        <w:jc w:val="both"/>
      </w:pPr>
      <w:r>
        <w:rPr>
          <w:rFonts w:ascii="Times New Roman"/>
          <w:b w:val="false"/>
          <w:i w:val="false"/>
          <w:color w:val="000000"/>
          <w:sz w:val="28"/>
        </w:rPr>
        <w:t>
      Необходимо предусмотреть биокомпостирование пищевых и других органических отходов (например, отходов уборки улиц) на полигонах ТБО или энергетическую утилизацию таких отходов с соблюдением экологических требований.</w:t>
      </w:r>
    </w:p>
    <w:bookmarkEnd w:id="213"/>
    <w:bookmarkStart w:name="z256" w:id="214"/>
    <w:p>
      <w:pPr>
        <w:spacing w:after="0"/>
        <w:ind w:left="0"/>
        <w:jc w:val="both"/>
      </w:pPr>
      <w:r>
        <w:rPr>
          <w:rFonts w:ascii="Times New Roman"/>
          <w:b w:val="false"/>
          <w:i w:val="false"/>
          <w:color w:val="000000"/>
          <w:sz w:val="28"/>
        </w:rPr>
        <w:t>
      Для приема и утилизации строительных отходов (так как их размещение на полигонах коммунальных отходов запрещено экологическим законодательством) необходимо обустройство дополнительных линий - или на существующих полигонах или новые предприятия – оснащенные площадками приема, дробилками и грохотами для разделения на фракции и складами итоговой продукции, с последующим использованием полученных материалов на собственные нужды полигона (при послойной изоляции или рекультивации отработанных карт), или для отпуска сторонним потребителям. Переработка строительных отходов обязательно должная включать сортировочные комплексы для доизвлечения металлов (например, арматуры). Использование строительных отходов для изоляции депонированных на полигонах отходов и для последующей рекультивации позволит снизить использование природной почвы и грунта.</w:t>
      </w:r>
    </w:p>
    <w:bookmarkEnd w:id="214"/>
    <w:bookmarkStart w:name="z257" w:id="215"/>
    <w:p>
      <w:pPr>
        <w:spacing w:after="0"/>
        <w:ind w:left="0"/>
        <w:jc w:val="both"/>
      </w:pPr>
      <w:r>
        <w:rPr>
          <w:rFonts w:ascii="Times New Roman"/>
          <w:b w:val="false"/>
          <w:i w:val="false"/>
          <w:color w:val="000000"/>
          <w:sz w:val="28"/>
        </w:rPr>
        <w:t>
      Необходимо приобретение дробильно-сортировочного комплекса для строительных отходов и передача его в доверительное управление мусороперерабатывающей копании, имеющей производственную площадку в городе Кызылорда.</w:t>
      </w:r>
    </w:p>
    <w:bookmarkEnd w:id="215"/>
    <w:bookmarkStart w:name="z258" w:id="216"/>
    <w:p>
      <w:pPr>
        <w:spacing w:after="0"/>
        <w:ind w:left="0"/>
        <w:jc w:val="both"/>
      </w:pPr>
      <w:r>
        <w:rPr>
          <w:rFonts w:ascii="Times New Roman"/>
          <w:b w:val="false"/>
          <w:i w:val="false"/>
          <w:color w:val="000000"/>
          <w:sz w:val="28"/>
        </w:rPr>
        <w:t>
      Функционирование и развитие действующих полигонов коммунальных отходов должно включать в себя рекультивацию отработанных (заполненных) карт полигона (или площадей), с этапами технической рекультивации, обустройством последующего газового мониторинга и мониторинга грунтовых вод, для отслеживания процесса разложения тела отходов и его влияния на окружающую среду. И последующим этапом биологической рекультивации.</w:t>
      </w:r>
    </w:p>
    <w:bookmarkEnd w:id="216"/>
    <w:bookmarkStart w:name="z259" w:id="217"/>
    <w:p>
      <w:pPr>
        <w:spacing w:after="0"/>
        <w:ind w:left="0"/>
        <w:jc w:val="both"/>
      </w:pPr>
      <w:r>
        <w:rPr>
          <w:rFonts w:ascii="Times New Roman"/>
          <w:b w:val="false"/>
          <w:i w:val="false"/>
          <w:color w:val="000000"/>
          <w:sz w:val="28"/>
        </w:rPr>
        <w:t>
      Для города Кызылорда актуальна проблема недостаточной информированности населения о деятельности мусоровывозящих компаний и полигонов коммунальных отходов. Необходимо проводить разъяснительную работу среди заинтересованной общественности.</w:t>
      </w:r>
    </w:p>
    <w:bookmarkEnd w:id="217"/>
    <w:bookmarkStart w:name="z260" w:id="218"/>
    <w:p>
      <w:pPr>
        <w:spacing w:after="0"/>
        <w:ind w:left="0"/>
        <w:jc w:val="left"/>
      </w:pPr>
      <w:r>
        <w:rPr>
          <w:rFonts w:ascii="Times New Roman"/>
          <w:b/>
          <w:i w:val="false"/>
          <w:color w:val="000000"/>
        </w:rPr>
        <w:t xml:space="preserve"> 4. Необходимые ресурсы</w:t>
      </w:r>
    </w:p>
    <w:bookmarkEnd w:id="218"/>
    <w:p>
      <w:pPr>
        <w:spacing w:after="0"/>
        <w:ind w:left="0"/>
        <w:jc w:val="left"/>
      </w:pPr>
    </w:p>
    <w:p>
      <w:pPr>
        <w:spacing w:after="0"/>
        <w:ind w:left="0"/>
        <w:jc w:val="both"/>
      </w:pPr>
      <w:r>
        <w:rPr>
          <w:rFonts w:ascii="Times New Roman"/>
          <w:b w:val="false"/>
          <w:i w:val="false"/>
          <w:color w:val="000000"/>
          <w:sz w:val="28"/>
        </w:rPr>
        <w:t xml:space="preserve">
      Источниками финансирования Программы могут быть местный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Экологического кодекса РК,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 которые могут привлекаться предприятиями по сбору и утилизации отходов, или общественными организациями.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Источники финансирования для каждого мероприятия установлены в "Плане мероприятий по реализации программы". Стоит отметить, что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марта 2024 года № 156. "О внесении изменения в постановление Правительства Республики Казахстан от 2 сентября 2021 года № 604 "Об утверждении Правил финансирования оператором расширенных обязательств производителей (импортеров) организации, пятьдесят и более процентов голосующих акций (долей участия в уставном капитале) которой прямо или косвенно принадлежат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 средства утильсбора от Фонда развития промышленности для закупа самосвала, установки сортировочной линии могут получать как кредит под 3% годовых только отдельные организации. </w:t>
      </w:r>
    </w:p>
    <w:bookmarkStart w:name="z263" w:id="219"/>
    <w:p>
      <w:pPr>
        <w:spacing w:after="0"/>
        <w:ind w:left="0"/>
        <w:jc w:val="left"/>
      </w:pPr>
      <w:r>
        <w:rPr>
          <w:rFonts w:ascii="Times New Roman"/>
          <w:b/>
          <w:i w:val="false"/>
          <w:color w:val="000000"/>
        </w:rPr>
        <w:t xml:space="preserve"> 5. План мероприятий по реализации программы.</w:t>
      </w:r>
    </w:p>
    <w:bookmarkEnd w:id="219"/>
    <w:bookmarkStart w:name="z264" w:id="220"/>
    <w:p>
      <w:pPr>
        <w:spacing w:after="0"/>
        <w:ind w:left="0"/>
        <w:jc w:val="both"/>
      </w:pPr>
      <w:r>
        <w:rPr>
          <w:rFonts w:ascii="Times New Roman"/>
          <w:b w:val="false"/>
          <w:i w:val="false"/>
          <w:color w:val="000000"/>
          <w:sz w:val="28"/>
        </w:rPr>
        <w:t>
      План мероприятий по реализации программы управления коммунальными отходами для города Кызылорда на период 2025-2029гг.</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1"/>
          <w:p>
            <w:pPr>
              <w:spacing w:after="20"/>
              <w:ind w:left="20"/>
              <w:jc w:val="both"/>
            </w:pPr>
            <w:r>
              <w:rPr>
                <w:rFonts w:ascii="Times New Roman"/>
                <w:b w:val="false"/>
                <w:i w:val="false"/>
                <w:color w:val="000000"/>
                <w:sz w:val="20"/>
              </w:rPr>
              <w:t>
Форма завер</w:t>
            </w:r>
          </w:p>
          <w:bookmarkEnd w:id="221"/>
          <w:p>
            <w:pPr>
              <w:spacing w:after="20"/>
              <w:ind w:left="20"/>
              <w:jc w:val="both"/>
            </w:pPr>
            <w:r>
              <w:rPr>
                <w:rFonts w:ascii="Times New Roman"/>
                <w:b w:val="false"/>
                <w:i w:val="false"/>
                <w:color w:val="000000"/>
                <w:sz w:val="20"/>
              </w:rPr>
              <w:t>
шения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(тыс.тенге)/дополнительные источники (тыс.тенге)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2"/>
          <w:p>
            <w:pPr>
              <w:spacing w:after="20"/>
              <w:ind w:left="20"/>
              <w:jc w:val="both"/>
            </w:pPr>
            <w:r>
              <w:rPr>
                <w:rFonts w:ascii="Times New Roman"/>
                <w:b w:val="false"/>
                <w:i w:val="false"/>
                <w:color w:val="000000"/>
                <w:sz w:val="20"/>
              </w:rPr>
              <w:t>
Источники финан</w:t>
            </w:r>
          </w:p>
          <w:bookmarkEnd w:id="222"/>
          <w:p>
            <w:pPr>
              <w:spacing w:after="20"/>
              <w:ind w:left="20"/>
              <w:jc w:val="both"/>
            </w:pPr>
            <w:r>
              <w:rPr>
                <w:rFonts w:ascii="Times New Roman"/>
                <w:b w:val="false"/>
                <w:i w:val="false"/>
                <w:color w:val="000000"/>
                <w:sz w:val="20"/>
              </w:rPr>
              <w:t>
сирования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2025-2029гг.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информационному просвещению населения по сокращению образования отходов, по правильному сбору опасных компонентов, биологических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3"/>
          <w:p>
            <w:pPr>
              <w:spacing w:after="20"/>
              <w:ind w:left="20"/>
              <w:jc w:val="both"/>
            </w:pPr>
            <w:r>
              <w:rPr>
                <w:rFonts w:ascii="Times New Roman"/>
                <w:b w:val="false"/>
                <w:i w:val="false"/>
                <w:color w:val="000000"/>
                <w:sz w:val="20"/>
              </w:rPr>
              <w:t>
Местный исполнительный орган,</w:t>
            </w:r>
          </w:p>
          <w:bookmarkEnd w:id="223"/>
          <w:p>
            <w:pPr>
              <w:spacing w:after="20"/>
              <w:ind w:left="20"/>
              <w:jc w:val="both"/>
            </w:pPr>
            <w:r>
              <w:rPr>
                <w:rFonts w:ascii="Times New Roman"/>
                <w:b w:val="false"/>
                <w:i w:val="false"/>
                <w:color w:val="000000"/>
                <w:sz w:val="20"/>
              </w:rPr>
              <w:t>
Предприятия, общественные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разумного потребления и информирование об ответственности за неправильное обращение с отходами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материалов на местных и региональных теле- радиоканалах и социальных сетях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 публикация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разумного потребления и информирование об ответственности за неправильное обращение с отходами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разрешительных документов на земельные участки под контейнерными площадками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землю с целевым назначением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риска самопроизвольного переноса контейнерной площадки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дробильного и сортировочного оборудования для составляющих строительных отходов и передача его в доверительное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мусороперерабатывающие предприятия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источники финансирования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использованию строительных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контейнерных площадок, согласно СТ РК 3780-2022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и другие источники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санитарно-эпидемиологической обстановки, удаление органических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контейнерных площадок контейнерами для раздельного сбора отходов, или маркировка имеющихся контейнеров, согласно требованиям законодательства по раздельному сбору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сбора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фандоматов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совместно с частной компанией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частной компании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отходов у "источника"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согласно СТ РК 3780-2022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по раздельному сбору отходов упаковки "у источника"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контейнерных площадок 1400 контейнерами для раздельного сбора отходов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по раздельному сбору отходов упаковки "у источника"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контейнерных площадок контейнерами или местами для сбора крупногабаритных и строительных отходов, ртутьсодержащих ламп от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крупногабаритных отходов, предотвращения образования свалок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мощности по сортировке отходов с расчетом на 100000 тонн в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4"/>
          <w:p>
            <w:pPr>
              <w:spacing w:after="20"/>
              <w:ind w:left="20"/>
              <w:jc w:val="both"/>
            </w:pPr>
            <w:r>
              <w:rPr>
                <w:rFonts w:ascii="Times New Roman"/>
                <w:b w:val="false"/>
                <w:i w:val="false"/>
                <w:color w:val="000000"/>
                <w:sz w:val="20"/>
              </w:rPr>
              <w:t>
Согласно инвестиционному</w:t>
            </w:r>
          </w:p>
          <w:bookmarkEnd w:id="224"/>
          <w:p>
            <w:pPr>
              <w:spacing w:after="20"/>
              <w:ind w:left="20"/>
              <w:jc w:val="both"/>
            </w:pPr>
            <w:r>
              <w:rPr>
                <w:rFonts w:ascii="Times New Roman"/>
                <w:b w:val="false"/>
                <w:i w:val="false"/>
                <w:color w:val="000000"/>
                <w:sz w:val="20"/>
              </w:rPr>
              <w:t>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сортировки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дальнейшей переработки отходов упаковки и пищевых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5"/>
          <w:p>
            <w:pPr>
              <w:spacing w:after="20"/>
              <w:ind w:left="20"/>
              <w:jc w:val="both"/>
            </w:pPr>
            <w:r>
              <w:rPr>
                <w:rFonts w:ascii="Times New Roman"/>
                <w:b w:val="false"/>
                <w:i w:val="false"/>
                <w:color w:val="000000"/>
                <w:sz w:val="20"/>
              </w:rPr>
              <w:t>
Согласно инвестиционному</w:t>
            </w:r>
          </w:p>
          <w:bookmarkEnd w:id="225"/>
          <w:p>
            <w:pPr>
              <w:spacing w:after="20"/>
              <w:ind w:left="20"/>
              <w:jc w:val="both"/>
            </w:pPr>
            <w:r>
              <w:rPr>
                <w:rFonts w:ascii="Times New Roman"/>
                <w:b w:val="false"/>
                <w:i w:val="false"/>
                <w:color w:val="000000"/>
                <w:sz w:val="20"/>
              </w:rPr>
              <w:t>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переработки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заполненных карт полигонов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рекультивации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6"/>
          <w:p>
            <w:pPr>
              <w:spacing w:after="20"/>
              <w:ind w:left="20"/>
              <w:jc w:val="both"/>
            </w:pPr>
            <w:r>
              <w:rPr>
                <w:rFonts w:ascii="Times New Roman"/>
                <w:b w:val="false"/>
                <w:i w:val="false"/>
                <w:color w:val="000000"/>
                <w:sz w:val="20"/>
              </w:rPr>
              <w:t>
Собственники полигонов</w:t>
            </w:r>
          </w:p>
          <w:bookmarkEnd w:id="226"/>
          <w:p>
            <w:pPr>
              <w:spacing w:after="20"/>
              <w:ind w:left="20"/>
              <w:jc w:val="both"/>
            </w:pPr>
            <w:r>
              <w:rPr>
                <w:rFonts w:ascii="Times New Roman"/>
                <w:b w:val="false"/>
                <w:i w:val="false"/>
                <w:color w:val="000000"/>
                <w:sz w:val="20"/>
              </w:rPr>
              <w:t>
Департамент экологии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проектно-сметной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экосистемы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утилизация органических и несортированных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7"/>
          <w:p>
            <w:pPr>
              <w:spacing w:after="20"/>
              <w:ind w:left="20"/>
              <w:jc w:val="both"/>
            </w:pPr>
            <w:r>
              <w:rPr>
                <w:rFonts w:ascii="Times New Roman"/>
                <w:b w:val="false"/>
                <w:i w:val="false"/>
                <w:color w:val="000000"/>
                <w:sz w:val="20"/>
              </w:rPr>
              <w:t>
Собственник полигона</w:t>
            </w:r>
          </w:p>
          <w:bookmarkEnd w:id="227"/>
          <w:p>
            <w:pPr>
              <w:spacing w:after="20"/>
              <w:ind w:left="20"/>
              <w:jc w:val="both"/>
            </w:pPr>
            <w:r>
              <w:rPr>
                <w:rFonts w:ascii="Times New Roman"/>
                <w:b w:val="false"/>
                <w:i w:val="false"/>
                <w:color w:val="000000"/>
                <w:sz w:val="20"/>
              </w:rPr>
              <w:t>
Департамент экологии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нвестиционному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утилизация органических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отчета по Программе и проведение встреч с общественностью города по системе управления отходами в Кызылорде г.а. и работе мусороперерабатывающих предприятий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слушаний, публикации в средствах массовой информации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принципов Охрусской конвенции, снижение социальной напряженности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передача (по требованию) мусоровывозящим компаниям информации о количестве жителей на территории обслуживаемых ими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о количестве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Департамент полиции, Государственная корпорация "Правительство для граждан"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логистика вывоза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соответствия полигонов ТБО санитарным требованиям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8"/>
          <w:p>
            <w:pPr>
              <w:spacing w:after="20"/>
              <w:ind w:left="20"/>
              <w:jc w:val="both"/>
            </w:pPr>
            <w:r>
              <w:rPr>
                <w:rFonts w:ascii="Times New Roman"/>
                <w:b w:val="false"/>
                <w:i w:val="false"/>
                <w:color w:val="000000"/>
                <w:sz w:val="20"/>
              </w:rPr>
              <w:t>
Собственник полигона</w:t>
            </w:r>
          </w:p>
          <w:bookmarkEnd w:id="228"/>
          <w:p>
            <w:pPr>
              <w:spacing w:after="20"/>
              <w:ind w:left="20"/>
              <w:jc w:val="both"/>
            </w:pPr>
            <w:r>
              <w:rPr>
                <w:rFonts w:ascii="Times New Roman"/>
                <w:b w:val="false"/>
                <w:i w:val="false"/>
                <w:color w:val="000000"/>
                <w:sz w:val="20"/>
              </w:rPr>
              <w:t>
Департамент экологии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нвестиционному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хранение отходов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