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3ee" w14:textId="512a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8 июня 2018 года №161-26/8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31 июля 2024 года №175-23/3.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8 июня 2018 года №161-26/8 "Об утверждении регламента собрания местного сообщества" (зарегистрировано в Реестре государственной регистрации нормативных правовых актов за №6345)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