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073a" w14:textId="e4e0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11 августа 2023 года № 38 "Об утверждении правил создания, содержания и защиты зеленых насаждений населенных пунктов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июля 2024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11 августа 2023 года № 38 "Об утверждении правил создания, содержания и защиты зеленых насаждений населенных пунктов Кызылординской области"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Меры по созданию, содержанию и защите зеленых насаждений";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 Создания, содержание и защита зеленых насаждений делятся на следующие комплексы взаимосвязанных работ: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деревьев, кустарников, многолетних цветов и живой изгороди (с заменой грунта при необходимости) с трехгодичным уходом за ними;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однолетних цветников и газонов;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вырубка, пересадка деревьев;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компенсационная посадка деревьев с трехгодичным уходом за ними;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зеленых насаждений (уход и обслуживание зеленых насаждений);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мониторинг, инвентаризация зеленых насаждений.";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Правила пунктом 27-1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Содержание зеленых насаждений (уход и обслуживание зеленых насаждений), включает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приствольных лунок и их рыхление, и прополка;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штамба деревьев;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живой изгороди, поднятие штамба у деревьев, удаление поросли;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травы, прополка сорняков;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зимнее укрытие зеленных насаждений (деревья, кустарники, многолетние цветы);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 на протяжении всего вегетационного периода;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кронирование кроны деревьев;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кроны деревьев;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омолаживающая обрезка производимое исходя из биологических особенностей древесно-кустарниковой растительности с сохранением скелетных и полускелетных частей;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аварийных, сухостойных деревьев и кустарников, выкорчевка пней;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зеленых насаждений;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пломбировка дупел, обработка мест спилов.";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 Размер вреда, причиненного нарушением лесного законодательства Республики Казахстан, предусмотренный Базовыми ставками для исчисления размеров вреда, причиненного нарушением лесного законодательства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экологии и природных ресурсов Республики Казахстан от 22 сентября 2023 года № 265 (зарегистрирован в Реестре государственной регистрации нормативных правовых актов за № 33476), исчисляется уполномоченным органом.".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